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DF4" w:rsidRDefault="000E4DF4" w:rsidP="000E4DF4">
      <w:pPr>
        <w:spacing w:after="0" w:line="450" w:lineRule="atLeast"/>
        <w:jc w:val="center"/>
        <w:rPr>
          <w:rFonts w:ascii="Times New Roman" w:eastAsia="SimSun" w:hAnsi="Times New Roman" w:cs="Times New Roman"/>
          <w:b/>
          <w:bCs/>
          <w:color w:val="333333"/>
          <w:sz w:val="24"/>
          <w:szCs w:val="24"/>
          <w:bdr w:val="none" w:sz="0" w:space="0" w:color="auto" w:frame="1"/>
        </w:rPr>
      </w:pPr>
      <w:r w:rsidRPr="000E4DF4">
        <w:rPr>
          <w:rFonts w:ascii="Times New Roman" w:eastAsia="SimSun" w:hAnsi="Times New Roman" w:cs="Times New Roman"/>
          <w:b/>
          <w:color w:val="333333"/>
          <w:sz w:val="24"/>
          <w:szCs w:val="24"/>
        </w:rPr>
        <w:t xml:space="preserve">Çin Halk Cumhuriyeti Katma Değer Vergisi </w:t>
      </w:r>
      <w:r w:rsidR="00CE03FC">
        <w:rPr>
          <w:rFonts w:ascii="Times New Roman" w:eastAsia="SimSun" w:hAnsi="Times New Roman" w:cs="Times New Roman"/>
          <w:b/>
          <w:color w:val="333333"/>
          <w:sz w:val="24"/>
          <w:szCs w:val="24"/>
        </w:rPr>
        <w:t>Kanunu’nun Uygulanmasına İ</w:t>
      </w:r>
      <w:r w:rsidRPr="000E4DF4">
        <w:rPr>
          <w:rFonts w:ascii="Times New Roman" w:eastAsia="SimSun" w:hAnsi="Times New Roman" w:cs="Times New Roman"/>
          <w:b/>
          <w:color w:val="333333"/>
          <w:sz w:val="24"/>
          <w:szCs w:val="24"/>
        </w:rPr>
        <w:t>lişkin Yönet</w:t>
      </w:r>
      <w:bookmarkStart w:id="0" w:name="_GoBack"/>
      <w:bookmarkEnd w:id="0"/>
      <w:r w:rsidRPr="000E4DF4">
        <w:rPr>
          <w:rFonts w:ascii="Times New Roman" w:eastAsia="SimSun" w:hAnsi="Times New Roman" w:cs="Times New Roman"/>
          <w:b/>
          <w:color w:val="333333"/>
          <w:sz w:val="24"/>
          <w:szCs w:val="24"/>
        </w:rPr>
        <w:t>melik</w:t>
      </w:r>
      <w:r w:rsidRPr="000E4DF4">
        <w:rPr>
          <w:rFonts w:ascii="Times New Roman" w:eastAsia="SimSun" w:hAnsi="Times New Roman" w:cs="Times New Roman"/>
          <w:b/>
          <w:bCs/>
          <w:color w:val="333333"/>
          <w:sz w:val="24"/>
          <w:szCs w:val="24"/>
          <w:bdr w:val="none" w:sz="0" w:space="0" w:color="auto" w:frame="1"/>
        </w:rPr>
        <w:t xml:space="preserve"> </w:t>
      </w:r>
    </w:p>
    <w:p w:rsidR="000E4DF4" w:rsidRDefault="000E4DF4" w:rsidP="000E4DF4">
      <w:pPr>
        <w:spacing w:after="0" w:line="450" w:lineRule="atLeast"/>
        <w:rPr>
          <w:rFonts w:ascii="Times New Roman" w:eastAsia="SimSun" w:hAnsi="Times New Roman" w:cs="Times New Roman"/>
          <w:bCs/>
          <w:color w:val="333333"/>
          <w:sz w:val="24"/>
          <w:szCs w:val="24"/>
          <w:bdr w:val="none" w:sz="0" w:space="0" w:color="auto" w:frame="1"/>
        </w:rPr>
      </w:pPr>
    </w:p>
    <w:p w:rsidR="000E4DF4" w:rsidRPr="000E4DF4" w:rsidRDefault="000E4DF4" w:rsidP="000E4DF4">
      <w:pPr>
        <w:spacing w:after="0" w:line="450" w:lineRule="atLeast"/>
        <w:rPr>
          <w:rFonts w:ascii="Times New Roman" w:eastAsia="SimSun" w:hAnsi="Times New Roman" w:cs="Times New Roman"/>
          <w:color w:val="333333"/>
          <w:sz w:val="24"/>
          <w:szCs w:val="24"/>
        </w:rPr>
      </w:pPr>
      <w:r>
        <w:rPr>
          <w:rFonts w:ascii="Times New Roman" w:eastAsia="SimSun" w:hAnsi="Times New Roman" w:cs="Times New Roman"/>
          <w:bCs/>
          <w:color w:val="333333"/>
          <w:sz w:val="24"/>
          <w:szCs w:val="24"/>
          <w:bdr w:val="none" w:sz="0" w:space="0" w:color="auto" w:frame="1"/>
        </w:rPr>
        <w:t>(</w:t>
      </w:r>
      <w:r w:rsidRPr="000E4DF4">
        <w:rPr>
          <w:rFonts w:ascii="Times New Roman" w:eastAsia="SimSun" w:hAnsi="Times New Roman" w:cs="Times New Roman"/>
          <w:bCs/>
          <w:color w:val="333333"/>
          <w:sz w:val="24"/>
          <w:szCs w:val="24"/>
          <w:bdr w:val="none" w:sz="0" w:space="0" w:color="auto" w:frame="1"/>
        </w:rPr>
        <w:t>Çin Halk C</w:t>
      </w:r>
      <w:r>
        <w:rPr>
          <w:rFonts w:ascii="Times New Roman" w:eastAsia="SimSun" w:hAnsi="Times New Roman" w:cs="Times New Roman"/>
          <w:bCs/>
          <w:color w:val="333333"/>
          <w:sz w:val="24"/>
          <w:szCs w:val="24"/>
          <w:bdr w:val="none" w:sz="0" w:space="0" w:color="auto" w:frame="1"/>
        </w:rPr>
        <w:t xml:space="preserve">umhuriyeti Devlet Konseyi Karar </w:t>
      </w:r>
      <w:r w:rsidRPr="000E4DF4">
        <w:rPr>
          <w:rFonts w:ascii="Times New Roman" w:eastAsia="SimSun" w:hAnsi="Times New Roman" w:cs="Times New Roman"/>
          <w:color w:val="333333"/>
          <w:sz w:val="24"/>
          <w:szCs w:val="24"/>
          <w:bdr w:val="none" w:sz="0" w:space="0" w:color="auto" w:frame="1"/>
        </w:rPr>
        <w:t>No. 826</w:t>
      </w:r>
      <w:r>
        <w:rPr>
          <w:rFonts w:ascii="Times New Roman" w:eastAsia="SimSun" w:hAnsi="Times New Roman" w:cs="Times New Roman"/>
          <w:color w:val="333333"/>
          <w:sz w:val="24"/>
          <w:szCs w:val="24"/>
          <w:bdr w:val="none" w:sz="0" w:space="0" w:color="auto" w:frame="1"/>
        </w:rPr>
        <w:t xml:space="preserve">, </w:t>
      </w:r>
      <w:r w:rsidRPr="000E4DF4">
        <w:rPr>
          <w:rFonts w:ascii="Times New Roman" w:eastAsia="SimSun" w:hAnsi="Times New Roman" w:cs="Times New Roman"/>
          <w:color w:val="333333"/>
          <w:sz w:val="24"/>
          <w:szCs w:val="24"/>
        </w:rPr>
        <w:t>19 Aralık 2025</w:t>
      </w:r>
      <w:r>
        <w:rPr>
          <w:rFonts w:ascii="Times New Roman" w:eastAsia="SimSun" w:hAnsi="Times New Roman" w:cs="Times New Roman"/>
          <w:color w:val="333333"/>
          <w:sz w:val="24"/>
          <w:szCs w:val="24"/>
        </w:rPr>
        <w:t xml:space="preserve"> tarihli</w:t>
      </w:r>
      <w:r w:rsidRPr="000E4DF4">
        <w:rPr>
          <w:rFonts w:ascii="Times New Roman" w:eastAsia="SimSun" w:hAnsi="Times New Roman" w:cs="Times New Roman"/>
          <w:color w:val="333333"/>
          <w:sz w:val="24"/>
          <w:szCs w:val="24"/>
        </w:rPr>
        <w:t xml:space="preserve"> toplantıda kabul edildi ve bu </w:t>
      </w:r>
      <w:r>
        <w:rPr>
          <w:rFonts w:ascii="Times New Roman" w:eastAsia="SimSun" w:hAnsi="Times New Roman" w:cs="Times New Roman"/>
          <w:color w:val="333333"/>
          <w:sz w:val="24"/>
          <w:szCs w:val="24"/>
        </w:rPr>
        <w:t>haliyle</w:t>
      </w:r>
      <w:r w:rsidRPr="000E4DF4">
        <w:rPr>
          <w:rFonts w:ascii="Times New Roman" w:eastAsia="SimSun" w:hAnsi="Times New Roman" w:cs="Times New Roman"/>
          <w:color w:val="333333"/>
          <w:sz w:val="24"/>
          <w:szCs w:val="24"/>
        </w:rPr>
        <w:t xml:space="preserve"> 1 Ocak 2026'da yürürlüğe</w:t>
      </w:r>
      <w:r>
        <w:rPr>
          <w:rFonts w:ascii="Times New Roman" w:eastAsia="SimSun" w:hAnsi="Times New Roman" w:cs="Times New Roman"/>
          <w:color w:val="333333"/>
          <w:sz w:val="24"/>
          <w:szCs w:val="24"/>
        </w:rPr>
        <w:t xml:space="preserve"> girecek)</w:t>
      </w:r>
    </w:p>
    <w:p w:rsidR="000E4DF4" w:rsidRDefault="000E4DF4" w:rsidP="000E4DF4">
      <w:pPr>
        <w:spacing w:after="0" w:line="450" w:lineRule="atLeast"/>
        <w:jc w:val="both"/>
        <w:rPr>
          <w:rFonts w:ascii="Times New Roman" w:eastAsia="SimSun" w:hAnsi="Times New Roman" w:cs="Times New Roman"/>
          <w:b/>
          <w:bCs/>
          <w:color w:val="333333"/>
          <w:sz w:val="24"/>
          <w:szCs w:val="24"/>
          <w:bdr w:val="none" w:sz="0" w:space="0" w:color="auto" w:frame="1"/>
        </w:rPr>
      </w:pPr>
    </w:p>
    <w:p w:rsidR="000E4DF4" w:rsidRPr="000E4DF4" w:rsidRDefault="000E4DF4" w:rsidP="000E4DF4">
      <w:pPr>
        <w:spacing w:after="0" w:line="450" w:lineRule="atLeast"/>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Bölüm 1 Genel Hükümler</w:t>
      </w:r>
    </w:p>
    <w:p w:rsidR="000E4DF4" w:rsidRPr="000E4DF4" w:rsidRDefault="000E4DF4" w:rsidP="000E4DF4">
      <w:pPr>
        <w:spacing w:before="30" w:after="30" w:line="450" w:lineRule="atLeast"/>
        <w:jc w:val="both"/>
        <w:rPr>
          <w:rFonts w:ascii="Times New Roman" w:eastAsia="SimSun" w:hAnsi="Times New Roman" w:cs="Times New Roman"/>
          <w:color w:val="333333"/>
          <w:sz w:val="24"/>
          <w:szCs w:val="24"/>
        </w:rPr>
      </w:pP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1</w:t>
      </w:r>
      <w:r w:rsidRPr="000E4DF4">
        <w:rPr>
          <w:rFonts w:ascii="Times New Roman" w:eastAsia="SimSun" w:hAnsi="Times New Roman" w:cs="Times New Roman"/>
          <w:color w:val="333333"/>
          <w:sz w:val="24"/>
          <w:szCs w:val="24"/>
        </w:rPr>
        <w:t xml:space="preserve"> Bu Yönetmelikler, Çin Halk Cumhuriyeti Katma Değer Vergisi Yasası'na (bundan sonra Katma Değer Vergisi Yasası olarak adlandırılır) uygun şekilde </w:t>
      </w:r>
      <w:proofErr w:type="gramStart"/>
      <w:r w:rsidRPr="000E4DF4">
        <w:rPr>
          <w:rFonts w:ascii="Times New Roman" w:eastAsia="SimSun" w:hAnsi="Times New Roman" w:cs="Times New Roman"/>
          <w:color w:val="333333"/>
          <w:sz w:val="24"/>
          <w:szCs w:val="24"/>
        </w:rPr>
        <w:t>hazırlanmıştır .</w:t>
      </w:r>
      <w:proofErr w:type="gramEnd"/>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2</w:t>
      </w:r>
      <w:r w:rsidRPr="000E4DF4">
        <w:rPr>
          <w:rFonts w:ascii="Times New Roman" w:eastAsia="SimSun" w:hAnsi="Times New Roman" w:cs="Times New Roman"/>
          <w:color w:val="333333"/>
          <w:sz w:val="24"/>
          <w:szCs w:val="24"/>
        </w:rPr>
        <w:t xml:space="preserve"> KDV Yasası'nın </w:t>
      </w:r>
      <w:proofErr w:type="gramStart"/>
      <w:r w:rsidRPr="000E4DF4">
        <w:rPr>
          <w:rFonts w:ascii="Times New Roman" w:eastAsia="SimSun" w:hAnsi="Times New Roman" w:cs="Times New Roman"/>
          <w:color w:val="333333"/>
          <w:sz w:val="24"/>
          <w:szCs w:val="24"/>
        </w:rPr>
        <w:t>3 .</w:t>
      </w:r>
      <w:proofErr w:type="gramEnd"/>
      <w:r w:rsidRPr="000E4DF4">
        <w:rPr>
          <w:rFonts w:ascii="Times New Roman" w:eastAsia="SimSun" w:hAnsi="Times New Roman" w:cs="Times New Roman"/>
          <w:color w:val="333333"/>
          <w:sz w:val="24"/>
          <w:szCs w:val="24"/>
        </w:rPr>
        <w:t xml:space="preserve"> Maddesinde bahsedilen mallar arasında maddi taşınabilir mallar, elektrik, ısı, gaz vb. yer almaktadır.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 xml:space="preserve">KDV Yasası'nın 3. Maddesinde bahsedilen hizmetler arasında ulaşım hizmetleri, posta hizmetleri, </w:t>
      </w:r>
      <w:proofErr w:type="spellStart"/>
      <w:r w:rsidRPr="000E4DF4">
        <w:rPr>
          <w:rFonts w:ascii="Times New Roman" w:eastAsia="SimSun" w:hAnsi="Times New Roman" w:cs="Times New Roman"/>
          <w:color w:val="333333"/>
          <w:sz w:val="24"/>
          <w:szCs w:val="24"/>
        </w:rPr>
        <w:t>telekom</w:t>
      </w:r>
      <w:proofErr w:type="spellEnd"/>
      <w:r w:rsidRPr="000E4DF4">
        <w:rPr>
          <w:rFonts w:ascii="Times New Roman" w:eastAsia="SimSun" w:hAnsi="Times New Roman" w:cs="Times New Roman"/>
          <w:color w:val="333333"/>
          <w:sz w:val="24"/>
          <w:szCs w:val="24"/>
        </w:rPr>
        <w:t>ü</w:t>
      </w:r>
      <w:proofErr w:type="spellStart"/>
      <w:r w:rsidRPr="000E4DF4">
        <w:rPr>
          <w:rFonts w:ascii="Times New Roman" w:eastAsia="SimSun" w:hAnsi="Times New Roman" w:cs="Times New Roman"/>
          <w:color w:val="333333"/>
          <w:sz w:val="24"/>
          <w:szCs w:val="24"/>
        </w:rPr>
        <w:t>nikasyon</w:t>
      </w:r>
      <w:proofErr w:type="spellEnd"/>
      <w:r w:rsidRPr="000E4DF4">
        <w:rPr>
          <w:rFonts w:ascii="Times New Roman" w:eastAsia="SimSun" w:hAnsi="Times New Roman" w:cs="Times New Roman"/>
          <w:color w:val="333333"/>
          <w:sz w:val="24"/>
          <w:szCs w:val="24"/>
        </w:rPr>
        <w:t xml:space="preserve"> hizmetleri, inşaat hizmetleri, finansal hizmetler ile birlikte bilgi teknolojisi hizmetleri, kü</w:t>
      </w:r>
      <w:proofErr w:type="spellStart"/>
      <w:r w:rsidRPr="000E4DF4">
        <w:rPr>
          <w:rFonts w:ascii="Times New Roman" w:eastAsia="SimSun" w:hAnsi="Times New Roman" w:cs="Times New Roman"/>
          <w:color w:val="333333"/>
          <w:sz w:val="24"/>
          <w:szCs w:val="24"/>
        </w:rPr>
        <w:t>lt</w:t>
      </w:r>
      <w:proofErr w:type="spellEnd"/>
      <w:r w:rsidRPr="000E4DF4">
        <w:rPr>
          <w:rFonts w:ascii="Times New Roman" w:eastAsia="SimSun" w:hAnsi="Times New Roman" w:cs="Times New Roman"/>
          <w:color w:val="333333"/>
          <w:sz w:val="24"/>
          <w:szCs w:val="24"/>
        </w:rPr>
        <w:t>ü</w:t>
      </w:r>
      <w:proofErr w:type="spellStart"/>
      <w:r w:rsidRPr="000E4DF4">
        <w:rPr>
          <w:rFonts w:ascii="Times New Roman" w:eastAsia="SimSun" w:hAnsi="Times New Roman" w:cs="Times New Roman"/>
          <w:color w:val="333333"/>
          <w:sz w:val="24"/>
          <w:szCs w:val="24"/>
        </w:rPr>
        <w:t>rel</w:t>
      </w:r>
      <w:proofErr w:type="spellEnd"/>
      <w:r w:rsidRPr="000E4DF4">
        <w:rPr>
          <w:rFonts w:ascii="Times New Roman" w:eastAsia="SimSun" w:hAnsi="Times New Roman" w:cs="Times New Roman"/>
          <w:color w:val="333333"/>
          <w:sz w:val="24"/>
          <w:szCs w:val="24"/>
        </w:rPr>
        <w:t xml:space="preserve"> ve spor hizmetleri ile gü</w:t>
      </w:r>
      <w:proofErr w:type="spellStart"/>
      <w:r w:rsidRPr="000E4DF4">
        <w:rPr>
          <w:rFonts w:ascii="Times New Roman" w:eastAsia="SimSun" w:hAnsi="Times New Roman" w:cs="Times New Roman"/>
          <w:color w:val="333333"/>
          <w:sz w:val="24"/>
          <w:szCs w:val="24"/>
        </w:rPr>
        <w:t>vence</w:t>
      </w:r>
      <w:proofErr w:type="spellEnd"/>
      <w:r w:rsidRPr="000E4DF4">
        <w:rPr>
          <w:rFonts w:ascii="Times New Roman" w:eastAsia="SimSun" w:hAnsi="Times New Roman" w:cs="Times New Roman"/>
          <w:color w:val="333333"/>
          <w:sz w:val="24"/>
          <w:szCs w:val="24"/>
        </w:rPr>
        <w:t xml:space="preserve"> danışmanlığı gibi ü</w:t>
      </w:r>
      <w:proofErr w:type="spellStart"/>
      <w:r w:rsidRPr="000E4DF4">
        <w:rPr>
          <w:rFonts w:ascii="Times New Roman" w:eastAsia="SimSun" w:hAnsi="Times New Roman" w:cs="Times New Roman"/>
          <w:color w:val="333333"/>
          <w:sz w:val="24"/>
          <w:szCs w:val="24"/>
        </w:rPr>
        <w:t>retim</w:t>
      </w:r>
      <w:proofErr w:type="spellEnd"/>
      <w:r w:rsidRPr="000E4DF4">
        <w:rPr>
          <w:rFonts w:ascii="Times New Roman" w:eastAsia="SimSun" w:hAnsi="Times New Roman" w:cs="Times New Roman"/>
          <w:color w:val="333333"/>
          <w:sz w:val="24"/>
          <w:szCs w:val="24"/>
        </w:rPr>
        <w:t xml:space="preserve"> ve yaşam hizmetleri yer almaktadır.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 xml:space="preserve">KDV Kanunu'nun 3. Maddesinde bahsedilen maddi olmayan varlıklar, fiziksel formu olmayan ancak teknoloji, ticari markalar, telif hakları, iyi niyet, doğal kaynak kullanım hakları ve diğer maddi olmayan varlıklar </w:t>
      </w:r>
      <w:proofErr w:type="gramStart"/>
      <w:r w:rsidRPr="000E4DF4">
        <w:rPr>
          <w:rFonts w:ascii="Times New Roman" w:eastAsia="SimSun" w:hAnsi="Times New Roman" w:cs="Times New Roman"/>
          <w:color w:val="333333"/>
          <w:sz w:val="24"/>
          <w:szCs w:val="24"/>
        </w:rPr>
        <w:t>dahil</w:t>
      </w:r>
      <w:proofErr w:type="gramEnd"/>
      <w:r w:rsidRPr="000E4DF4">
        <w:rPr>
          <w:rFonts w:ascii="Times New Roman" w:eastAsia="SimSun" w:hAnsi="Times New Roman" w:cs="Times New Roman"/>
          <w:color w:val="333333"/>
          <w:sz w:val="24"/>
          <w:szCs w:val="24"/>
        </w:rPr>
        <w:t xml:space="preserve"> olmak üzere ekonomik fayda sağlayabilen varlıkları ifade eder.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 xml:space="preserve">KDV Kanunu'nun 3. Maddesinde bahsedilen gayrimenkul, taşındıktan sonra taşınan veya yapılar ve yapılar </w:t>
      </w:r>
      <w:proofErr w:type="gramStart"/>
      <w:r w:rsidRPr="000E4DF4">
        <w:rPr>
          <w:rFonts w:ascii="Times New Roman" w:eastAsia="SimSun" w:hAnsi="Times New Roman" w:cs="Times New Roman"/>
          <w:color w:val="333333"/>
          <w:sz w:val="24"/>
          <w:szCs w:val="24"/>
        </w:rPr>
        <w:t>dahil</w:t>
      </w:r>
      <w:proofErr w:type="gramEnd"/>
      <w:r w:rsidRPr="000E4DF4">
        <w:rPr>
          <w:rFonts w:ascii="Times New Roman" w:eastAsia="SimSun" w:hAnsi="Times New Roman" w:cs="Times New Roman"/>
          <w:color w:val="333333"/>
          <w:sz w:val="24"/>
          <w:szCs w:val="24"/>
        </w:rPr>
        <w:t xml:space="preserve"> olmak üzere doğası ve şekli değişecek varlıkları ifade eder.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Devlet Konseyi bü</w:t>
      </w:r>
      <w:proofErr w:type="spellStart"/>
      <w:r w:rsidRPr="000E4DF4">
        <w:rPr>
          <w:rFonts w:ascii="Times New Roman" w:eastAsia="SimSun" w:hAnsi="Times New Roman" w:cs="Times New Roman"/>
          <w:color w:val="333333"/>
          <w:sz w:val="24"/>
          <w:szCs w:val="24"/>
        </w:rPr>
        <w:t>nyesinde</w:t>
      </w:r>
      <w:proofErr w:type="spellEnd"/>
      <w:r w:rsidRPr="000E4DF4">
        <w:rPr>
          <w:rFonts w:ascii="Times New Roman" w:eastAsia="SimSun" w:hAnsi="Times New Roman" w:cs="Times New Roman"/>
          <w:color w:val="333333"/>
          <w:sz w:val="24"/>
          <w:szCs w:val="24"/>
        </w:rPr>
        <w:t xml:space="preserve"> yetkili maliye ve vergi </w:t>
      </w:r>
      <w:proofErr w:type="gramStart"/>
      <w:r w:rsidRPr="000E4DF4">
        <w:rPr>
          <w:rFonts w:ascii="Times New Roman" w:eastAsia="SimSun" w:hAnsi="Times New Roman" w:cs="Times New Roman"/>
          <w:color w:val="333333"/>
          <w:sz w:val="24"/>
          <w:szCs w:val="24"/>
        </w:rPr>
        <w:t>departmanları</w:t>
      </w:r>
      <w:proofErr w:type="gramEnd"/>
      <w:r w:rsidRPr="000E4DF4">
        <w:rPr>
          <w:rFonts w:ascii="Times New Roman" w:eastAsia="SimSun" w:hAnsi="Times New Roman" w:cs="Times New Roman"/>
          <w:color w:val="333333"/>
          <w:sz w:val="24"/>
          <w:szCs w:val="24"/>
        </w:rPr>
        <w:t>, mal, hizmet, maddi olmayan varlıklar ve gayrimenkulün özel kapsamını önerir ve bunları yayımlayıp uygulamadan önce onay için Devlet Konseyi'ne rapor verir.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3</w:t>
      </w:r>
      <w:r w:rsidRPr="000E4DF4">
        <w:rPr>
          <w:rFonts w:ascii="Times New Roman" w:eastAsia="SimSun" w:hAnsi="Times New Roman" w:cs="Times New Roman"/>
          <w:color w:val="333333"/>
          <w:sz w:val="24"/>
          <w:szCs w:val="24"/>
        </w:rPr>
        <w:t xml:space="preserve"> KDV Yasası'nın </w:t>
      </w:r>
      <w:proofErr w:type="gramStart"/>
      <w:r w:rsidRPr="000E4DF4">
        <w:rPr>
          <w:rFonts w:ascii="Times New Roman" w:eastAsia="SimSun" w:hAnsi="Times New Roman" w:cs="Times New Roman"/>
          <w:color w:val="333333"/>
          <w:sz w:val="24"/>
          <w:szCs w:val="24"/>
        </w:rPr>
        <w:t>3 .</w:t>
      </w:r>
      <w:proofErr w:type="gramEnd"/>
      <w:r w:rsidRPr="000E4DF4">
        <w:rPr>
          <w:rFonts w:ascii="Times New Roman" w:eastAsia="SimSun" w:hAnsi="Times New Roman" w:cs="Times New Roman"/>
          <w:color w:val="333333"/>
          <w:sz w:val="24"/>
          <w:szCs w:val="24"/>
        </w:rPr>
        <w:t xml:space="preserve"> Maddesinde bahsedilen birimler arasında işletmeler, idari organlar, kamu kurumları, askeri birimler, sosyal kuruluşlar ve diğer birimler yer alır.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 xml:space="preserve">KDV Yasası'nın 3. Maddesinde kullanılan "bireyler" terimi, bireysel sanayi ve ticari </w:t>
      </w:r>
      <w:proofErr w:type="spellStart"/>
      <w:r w:rsidRPr="000E4DF4">
        <w:rPr>
          <w:rFonts w:ascii="Times New Roman" w:eastAsia="SimSun" w:hAnsi="Times New Roman" w:cs="Times New Roman"/>
          <w:color w:val="333333"/>
          <w:sz w:val="24"/>
          <w:szCs w:val="24"/>
        </w:rPr>
        <w:t>hanehalkları</w:t>
      </w:r>
      <w:proofErr w:type="spellEnd"/>
      <w:r w:rsidRPr="000E4DF4">
        <w:rPr>
          <w:rFonts w:ascii="Times New Roman" w:eastAsia="SimSun" w:hAnsi="Times New Roman" w:cs="Times New Roman"/>
          <w:color w:val="333333"/>
          <w:sz w:val="24"/>
          <w:szCs w:val="24"/>
        </w:rPr>
        <w:t xml:space="preserve"> ile doğal </w:t>
      </w:r>
      <w:proofErr w:type="spellStart"/>
      <w:r w:rsidRPr="000E4DF4">
        <w:rPr>
          <w:rFonts w:ascii="Times New Roman" w:eastAsia="SimSun" w:hAnsi="Times New Roman" w:cs="Times New Roman"/>
          <w:color w:val="333333"/>
          <w:sz w:val="24"/>
          <w:szCs w:val="24"/>
        </w:rPr>
        <w:t>şahileri</w:t>
      </w:r>
      <w:proofErr w:type="spellEnd"/>
      <w:r w:rsidRPr="000E4DF4">
        <w:rPr>
          <w:rFonts w:ascii="Times New Roman" w:eastAsia="SimSun" w:hAnsi="Times New Roman" w:cs="Times New Roman"/>
          <w:color w:val="333333"/>
          <w:sz w:val="24"/>
          <w:szCs w:val="24"/>
        </w:rPr>
        <w:t xml:space="preserve"> kapsar.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lastRenderedPageBreak/>
        <w:t>Madde 4</w:t>
      </w:r>
      <w:r w:rsidRPr="000E4DF4">
        <w:rPr>
          <w:rFonts w:ascii="Times New Roman" w:eastAsia="SimSun" w:hAnsi="Times New Roman" w:cs="Times New Roman"/>
          <w:color w:val="333333"/>
          <w:sz w:val="24"/>
          <w:szCs w:val="24"/>
        </w:rPr>
        <w:t xml:space="preserve"> Çin'de hizmet ve maddi olmayan varlıkların tüketimi, KDV Yasası'nın </w:t>
      </w:r>
      <w:proofErr w:type="gramStart"/>
      <w:r w:rsidRPr="000E4DF4">
        <w:rPr>
          <w:rFonts w:ascii="Times New Roman" w:eastAsia="SimSun" w:hAnsi="Times New Roman" w:cs="Times New Roman"/>
          <w:color w:val="333333"/>
          <w:sz w:val="24"/>
          <w:szCs w:val="24"/>
        </w:rPr>
        <w:t>4 .</w:t>
      </w:r>
      <w:proofErr w:type="gramEnd"/>
      <w:r w:rsidRPr="000E4DF4">
        <w:rPr>
          <w:rFonts w:ascii="Times New Roman" w:eastAsia="SimSun" w:hAnsi="Times New Roman" w:cs="Times New Roman"/>
          <w:color w:val="333333"/>
          <w:sz w:val="24"/>
          <w:szCs w:val="24"/>
        </w:rPr>
        <w:t xml:space="preserve"> Maddesinin 4. maddesinde belirtildiği şekilde aşağıdaki durumlara işaret etmektedir: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(1) Yurtdışındaki birimler veya bireyler tarafından yurt içi birimlere veya bireylere hizmet ve maddi varlıkların satışı, yurtdışında sahada tü</w:t>
      </w:r>
      <w:proofErr w:type="spellStart"/>
      <w:r w:rsidRPr="000E4DF4">
        <w:rPr>
          <w:rFonts w:ascii="Times New Roman" w:eastAsia="SimSun" w:hAnsi="Times New Roman" w:cs="Times New Roman"/>
          <w:color w:val="333333"/>
          <w:sz w:val="24"/>
          <w:szCs w:val="24"/>
        </w:rPr>
        <w:t>ketilen</w:t>
      </w:r>
      <w:proofErr w:type="spellEnd"/>
      <w:r w:rsidRPr="000E4DF4">
        <w:rPr>
          <w:rFonts w:ascii="Times New Roman" w:eastAsia="SimSun" w:hAnsi="Times New Roman" w:cs="Times New Roman"/>
          <w:color w:val="333333"/>
          <w:sz w:val="24"/>
          <w:szCs w:val="24"/>
        </w:rPr>
        <w:t xml:space="preserve"> hizmetler hariç;</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(2) Yurtdışı birimler veya bireyler tarafından satılan hizmetler ve maddi olmayan varlıklar, doğrudan yerli mallar, gayrimenkul ve doğal kaynaklarla ilgilidir;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(3) Devlet Konseyi bü</w:t>
      </w:r>
      <w:proofErr w:type="spellStart"/>
      <w:r w:rsidRPr="000E4DF4">
        <w:rPr>
          <w:rFonts w:ascii="Times New Roman" w:eastAsia="SimSun" w:hAnsi="Times New Roman" w:cs="Times New Roman"/>
          <w:color w:val="333333"/>
          <w:sz w:val="24"/>
          <w:szCs w:val="24"/>
        </w:rPr>
        <w:t>nyesinde</w:t>
      </w:r>
      <w:proofErr w:type="spellEnd"/>
      <w:r w:rsidRPr="000E4DF4">
        <w:rPr>
          <w:rFonts w:ascii="Times New Roman" w:eastAsia="SimSun" w:hAnsi="Times New Roman" w:cs="Times New Roman"/>
          <w:color w:val="333333"/>
          <w:sz w:val="24"/>
          <w:szCs w:val="24"/>
        </w:rPr>
        <w:t xml:space="preserve"> yetkili maliye ve vergi </w:t>
      </w:r>
      <w:proofErr w:type="gramStart"/>
      <w:r w:rsidRPr="000E4DF4">
        <w:rPr>
          <w:rFonts w:ascii="Times New Roman" w:eastAsia="SimSun" w:hAnsi="Times New Roman" w:cs="Times New Roman"/>
          <w:color w:val="333333"/>
          <w:sz w:val="24"/>
          <w:szCs w:val="24"/>
        </w:rPr>
        <w:t>departmanları</w:t>
      </w:r>
      <w:proofErr w:type="gramEnd"/>
      <w:r w:rsidRPr="000E4DF4">
        <w:rPr>
          <w:rFonts w:ascii="Times New Roman" w:eastAsia="SimSun" w:hAnsi="Times New Roman" w:cs="Times New Roman"/>
          <w:color w:val="333333"/>
          <w:sz w:val="24"/>
          <w:szCs w:val="24"/>
        </w:rPr>
        <w:t xml:space="preserve"> tarafından belirlenen diğer koşullar.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5</w:t>
      </w:r>
      <w:r w:rsidRPr="000E4DF4">
        <w:rPr>
          <w:rFonts w:ascii="Times New Roman" w:eastAsia="SimSun" w:hAnsi="Times New Roman" w:cs="Times New Roman"/>
          <w:color w:val="333333"/>
          <w:sz w:val="24"/>
          <w:szCs w:val="24"/>
        </w:rPr>
        <w:t> Bir mü</w:t>
      </w:r>
      <w:proofErr w:type="spellStart"/>
      <w:r w:rsidRPr="000E4DF4">
        <w:rPr>
          <w:rFonts w:ascii="Times New Roman" w:eastAsia="SimSun" w:hAnsi="Times New Roman" w:cs="Times New Roman"/>
          <w:color w:val="333333"/>
          <w:sz w:val="24"/>
          <w:szCs w:val="24"/>
        </w:rPr>
        <w:t>kellef</w:t>
      </w:r>
      <w:proofErr w:type="spellEnd"/>
      <w:r w:rsidRPr="000E4DF4">
        <w:rPr>
          <w:rFonts w:ascii="Times New Roman" w:eastAsia="SimSun" w:hAnsi="Times New Roman" w:cs="Times New Roman"/>
          <w:color w:val="333333"/>
          <w:sz w:val="24"/>
          <w:szCs w:val="24"/>
        </w:rPr>
        <w:t xml:space="preserve"> özel KDV faturası çıkarırken, sırasıyla satış miktarı ve KDV vergisi belirtilmelidir.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6</w:t>
      </w:r>
      <w:r w:rsidRPr="000E4DF4">
        <w:rPr>
          <w:rFonts w:ascii="Times New Roman" w:eastAsia="SimSun" w:hAnsi="Times New Roman" w:cs="Times New Roman"/>
          <w:color w:val="333333"/>
          <w:sz w:val="24"/>
          <w:szCs w:val="24"/>
        </w:rPr>
        <w:t> Genel vergi yöntemini uygulayan mü</w:t>
      </w:r>
      <w:proofErr w:type="spellStart"/>
      <w:r w:rsidRPr="000E4DF4">
        <w:rPr>
          <w:rFonts w:ascii="Times New Roman" w:eastAsia="SimSun" w:hAnsi="Times New Roman" w:cs="Times New Roman"/>
          <w:color w:val="333333"/>
          <w:sz w:val="24"/>
          <w:szCs w:val="24"/>
        </w:rPr>
        <w:t>kellefler</w:t>
      </w:r>
      <w:proofErr w:type="spellEnd"/>
      <w:r w:rsidRPr="000E4DF4">
        <w:rPr>
          <w:rFonts w:ascii="Times New Roman" w:eastAsia="SimSun" w:hAnsi="Times New Roman" w:cs="Times New Roman"/>
          <w:color w:val="333333"/>
          <w:sz w:val="24"/>
          <w:szCs w:val="24"/>
        </w:rPr>
        <w:t>, genel mü</w:t>
      </w:r>
      <w:proofErr w:type="spellStart"/>
      <w:r w:rsidRPr="000E4DF4">
        <w:rPr>
          <w:rFonts w:ascii="Times New Roman" w:eastAsia="SimSun" w:hAnsi="Times New Roman" w:cs="Times New Roman"/>
          <w:color w:val="333333"/>
          <w:sz w:val="24"/>
          <w:szCs w:val="24"/>
        </w:rPr>
        <w:t>kelleflerdir</w:t>
      </w:r>
      <w:proofErr w:type="spellEnd"/>
      <w:r w:rsidRPr="000E4DF4">
        <w:rPr>
          <w:rFonts w:ascii="Times New Roman" w:eastAsia="SimSun" w:hAnsi="Times New Roman" w:cs="Times New Roman"/>
          <w:color w:val="333333"/>
          <w:sz w:val="24"/>
          <w:szCs w:val="24"/>
        </w:rPr>
        <w:t>.</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Genel vergi mü</w:t>
      </w:r>
      <w:proofErr w:type="spellStart"/>
      <w:r w:rsidRPr="000E4DF4">
        <w:rPr>
          <w:rFonts w:ascii="Times New Roman" w:eastAsia="SimSun" w:hAnsi="Times New Roman" w:cs="Times New Roman"/>
          <w:color w:val="333333"/>
          <w:sz w:val="24"/>
          <w:szCs w:val="24"/>
        </w:rPr>
        <w:t>kellefleri</w:t>
      </w:r>
      <w:proofErr w:type="spellEnd"/>
      <w:r w:rsidRPr="000E4DF4">
        <w:rPr>
          <w:rFonts w:ascii="Times New Roman" w:eastAsia="SimSun" w:hAnsi="Times New Roman" w:cs="Times New Roman"/>
          <w:color w:val="333333"/>
          <w:sz w:val="24"/>
          <w:szCs w:val="24"/>
        </w:rPr>
        <w:t xml:space="preserve"> bir kayıt sistemi uygular ve özel kayıt yöntemleri Devlet Konseyi bü</w:t>
      </w:r>
      <w:proofErr w:type="spellStart"/>
      <w:r w:rsidRPr="000E4DF4">
        <w:rPr>
          <w:rFonts w:ascii="Times New Roman" w:eastAsia="SimSun" w:hAnsi="Times New Roman" w:cs="Times New Roman"/>
          <w:color w:val="333333"/>
          <w:sz w:val="24"/>
          <w:szCs w:val="24"/>
        </w:rPr>
        <w:t>nyesinde</w:t>
      </w:r>
      <w:proofErr w:type="spellEnd"/>
      <w:r w:rsidRPr="000E4DF4">
        <w:rPr>
          <w:rFonts w:ascii="Times New Roman" w:eastAsia="SimSun" w:hAnsi="Times New Roman" w:cs="Times New Roman"/>
          <w:color w:val="333333"/>
          <w:sz w:val="24"/>
          <w:szCs w:val="24"/>
        </w:rPr>
        <w:t xml:space="preserve"> vergi dairesi tarafından belirlenir.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7 </w:t>
      </w:r>
      <w:r w:rsidRPr="000E4DF4">
        <w:rPr>
          <w:rFonts w:ascii="Times New Roman" w:eastAsia="SimSun" w:hAnsi="Times New Roman" w:cs="Times New Roman"/>
          <w:color w:val="333333"/>
          <w:sz w:val="24"/>
          <w:szCs w:val="24"/>
        </w:rPr>
        <w:t>Doğal kişiler küçük ölçekli vergi mü</w:t>
      </w:r>
      <w:proofErr w:type="spellStart"/>
      <w:r w:rsidRPr="000E4DF4">
        <w:rPr>
          <w:rFonts w:ascii="Times New Roman" w:eastAsia="SimSun" w:hAnsi="Times New Roman" w:cs="Times New Roman"/>
          <w:color w:val="333333"/>
          <w:sz w:val="24"/>
          <w:szCs w:val="24"/>
        </w:rPr>
        <w:t>kellefleridir</w:t>
      </w:r>
      <w:proofErr w:type="spellEnd"/>
      <w:r w:rsidRPr="000E4DF4">
        <w:rPr>
          <w:rFonts w:ascii="Times New Roman" w:eastAsia="SimSun" w:hAnsi="Times New Roman" w:cs="Times New Roman"/>
          <w:color w:val="333333"/>
          <w:sz w:val="24"/>
          <w:szCs w:val="24"/>
        </w:rPr>
        <w:t>. Vergilendirilebilir işlemler sık sık olmayan ve ana işi vergilendirilebilir işlemler kapsamına girmeyen işletme dışı birimler, küçük ölçekli vergi mü</w:t>
      </w:r>
      <w:proofErr w:type="spellStart"/>
      <w:r w:rsidRPr="000E4DF4">
        <w:rPr>
          <w:rFonts w:ascii="Times New Roman" w:eastAsia="SimSun" w:hAnsi="Times New Roman" w:cs="Times New Roman"/>
          <w:color w:val="333333"/>
          <w:sz w:val="24"/>
          <w:szCs w:val="24"/>
        </w:rPr>
        <w:t>kelleflerine</w:t>
      </w:r>
      <w:proofErr w:type="spellEnd"/>
      <w:r w:rsidRPr="000E4DF4">
        <w:rPr>
          <w:rFonts w:ascii="Times New Roman" w:eastAsia="SimSun" w:hAnsi="Times New Roman" w:cs="Times New Roman"/>
          <w:color w:val="333333"/>
          <w:sz w:val="24"/>
          <w:szCs w:val="24"/>
        </w:rPr>
        <w:t xml:space="preserve"> göre vergi ödemeyi tercih edebilir.</w:t>
      </w:r>
    </w:p>
    <w:p w:rsidR="000E4DF4" w:rsidRPr="000E4DF4" w:rsidRDefault="000E4DF4" w:rsidP="000E4DF4">
      <w:pPr>
        <w:spacing w:before="30" w:after="30" w:line="450" w:lineRule="atLeast"/>
        <w:jc w:val="both"/>
        <w:rPr>
          <w:rFonts w:ascii="Times New Roman" w:eastAsia="SimSun" w:hAnsi="Times New Roman" w:cs="Times New Roman"/>
          <w:color w:val="333333"/>
          <w:sz w:val="24"/>
          <w:szCs w:val="24"/>
        </w:rPr>
      </w:pPr>
    </w:p>
    <w:p w:rsidR="000E4DF4" w:rsidRPr="000E4DF4" w:rsidRDefault="000E4DF4" w:rsidP="000E4DF4">
      <w:pPr>
        <w:spacing w:after="0" w:line="450" w:lineRule="atLeast"/>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Bölüm 2 Vergi Oranları</w:t>
      </w:r>
    </w:p>
    <w:p w:rsidR="000E4DF4" w:rsidRPr="000E4DF4" w:rsidRDefault="000E4DF4" w:rsidP="000E4DF4">
      <w:pPr>
        <w:spacing w:before="30" w:after="30" w:line="450" w:lineRule="atLeast"/>
        <w:jc w:val="both"/>
        <w:rPr>
          <w:rFonts w:ascii="Times New Roman" w:eastAsia="SimSun" w:hAnsi="Times New Roman" w:cs="Times New Roman"/>
          <w:color w:val="333333"/>
          <w:sz w:val="24"/>
          <w:szCs w:val="24"/>
        </w:rPr>
      </w:pP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8</w:t>
      </w:r>
      <w:r w:rsidRPr="000E4DF4">
        <w:rPr>
          <w:rFonts w:ascii="Times New Roman" w:eastAsia="SimSun" w:hAnsi="Times New Roman" w:cs="Times New Roman"/>
          <w:color w:val="333333"/>
          <w:sz w:val="24"/>
          <w:szCs w:val="24"/>
        </w:rPr>
        <w:t xml:space="preserve"> KDV Yasası'nın 10. Maddesinin </w:t>
      </w:r>
      <w:proofErr w:type="gramStart"/>
      <w:r w:rsidRPr="000E4DF4">
        <w:rPr>
          <w:rFonts w:ascii="Times New Roman" w:eastAsia="SimSun" w:hAnsi="Times New Roman" w:cs="Times New Roman"/>
          <w:color w:val="333333"/>
          <w:sz w:val="24"/>
          <w:szCs w:val="24"/>
        </w:rPr>
        <w:t>4 .</w:t>
      </w:r>
      <w:proofErr w:type="gramEnd"/>
      <w:r w:rsidRPr="000E4DF4">
        <w:rPr>
          <w:rFonts w:ascii="Times New Roman" w:eastAsia="SimSun" w:hAnsi="Times New Roman" w:cs="Times New Roman"/>
          <w:color w:val="333333"/>
          <w:sz w:val="24"/>
          <w:szCs w:val="24"/>
        </w:rPr>
        <w:t xml:space="preserve"> </w:t>
      </w:r>
      <w:proofErr w:type="gramStart"/>
      <w:r w:rsidRPr="000E4DF4">
        <w:rPr>
          <w:rFonts w:ascii="Times New Roman" w:eastAsia="SimSun" w:hAnsi="Times New Roman" w:cs="Times New Roman"/>
          <w:color w:val="333333"/>
          <w:sz w:val="24"/>
          <w:szCs w:val="24"/>
        </w:rPr>
        <w:t>maddesinde</w:t>
      </w:r>
      <w:proofErr w:type="gramEnd"/>
      <w:r w:rsidRPr="000E4DF4">
        <w:rPr>
          <w:rFonts w:ascii="Times New Roman" w:eastAsia="SimSun" w:hAnsi="Times New Roman" w:cs="Times New Roman"/>
          <w:color w:val="333333"/>
          <w:sz w:val="24"/>
          <w:szCs w:val="24"/>
        </w:rPr>
        <w:t xml:space="preserve"> bahsedilen ihracat malları, gü</w:t>
      </w:r>
      <w:proofErr w:type="spellStart"/>
      <w:r w:rsidRPr="000E4DF4">
        <w:rPr>
          <w:rFonts w:ascii="Times New Roman" w:eastAsia="SimSun" w:hAnsi="Times New Roman" w:cs="Times New Roman"/>
          <w:color w:val="333333"/>
          <w:sz w:val="24"/>
          <w:szCs w:val="24"/>
        </w:rPr>
        <w:t>mr</w:t>
      </w:r>
      <w:proofErr w:type="spellEnd"/>
      <w:r w:rsidRPr="000E4DF4">
        <w:rPr>
          <w:rFonts w:ascii="Times New Roman" w:eastAsia="SimSun" w:hAnsi="Times New Roman" w:cs="Times New Roman"/>
          <w:color w:val="333333"/>
          <w:sz w:val="24"/>
          <w:szCs w:val="24"/>
        </w:rPr>
        <w:t>ük beyannamesinde yurt dışı kuruluşlara veya bireylere satılan malları ile Devlet Konseyi tarafından belirlenen şekilde ihraç edilen malları ifade eder.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9</w:t>
      </w:r>
      <w:r w:rsidRPr="000E4DF4">
        <w:rPr>
          <w:rFonts w:ascii="Times New Roman" w:eastAsia="SimSun" w:hAnsi="Times New Roman" w:cs="Times New Roman"/>
          <w:color w:val="333333"/>
          <w:sz w:val="24"/>
          <w:szCs w:val="24"/>
        </w:rPr>
        <w:t> Aşağıdaki hizmetlerin ve maddi olmayan varlıkların yerli birimler veya bireyler tarafından sınır ötesi satışları için vergi oranı sıfırdır: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 xml:space="preserve">(1) Ar-Ge hizmetleri, sözleşmeli enerji yönetimi hizmetleri, tasarım hizmetleri, yayıncılık, film ve televizyon </w:t>
      </w:r>
      <w:proofErr w:type="spellStart"/>
      <w:proofErr w:type="gramStart"/>
      <w:r w:rsidRPr="000E4DF4">
        <w:rPr>
          <w:rFonts w:ascii="Times New Roman" w:eastAsia="SimSun" w:hAnsi="Times New Roman" w:cs="Times New Roman"/>
          <w:color w:val="333333"/>
          <w:sz w:val="24"/>
          <w:szCs w:val="24"/>
        </w:rPr>
        <w:t>prod</w:t>
      </w:r>
      <w:proofErr w:type="spellEnd"/>
      <w:r w:rsidRPr="000E4DF4">
        <w:rPr>
          <w:rFonts w:ascii="Times New Roman" w:eastAsia="SimSun" w:hAnsi="Times New Roman" w:cs="Times New Roman"/>
          <w:color w:val="333333"/>
          <w:sz w:val="24"/>
          <w:szCs w:val="24"/>
        </w:rPr>
        <w:t>ü</w:t>
      </w:r>
      <w:proofErr w:type="spellStart"/>
      <w:r w:rsidRPr="000E4DF4">
        <w:rPr>
          <w:rFonts w:ascii="Times New Roman" w:eastAsia="SimSun" w:hAnsi="Times New Roman" w:cs="Times New Roman"/>
          <w:color w:val="333333"/>
          <w:sz w:val="24"/>
          <w:szCs w:val="24"/>
        </w:rPr>
        <w:t>ksiyon</w:t>
      </w:r>
      <w:proofErr w:type="spellEnd"/>
      <w:proofErr w:type="gramEnd"/>
      <w:r w:rsidRPr="000E4DF4">
        <w:rPr>
          <w:rFonts w:ascii="Times New Roman" w:eastAsia="SimSun" w:hAnsi="Times New Roman" w:cs="Times New Roman"/>
          <w:color w:val="333333"/>
          <w:sz w:val="24"/>
          <w:szCs w:val="24"/>
        </w:rPr>
        <w:t xml:space="preserve"> ve dağıtım hizmetleri, yazılım hizmetleri, devre tasarımı ve test hizmetleri, bilgi sistemi hizmetleri, iş sü</w:t>
      </w:r>
      <w:proofErr w:type="spellStart"/>
      <w:r w:rsidRPr="000E4DF4">
        <w:rPr>
          <w:rFonts w:ascii="Times New Roman" w:eastAsia="SimSun" w:hAnsi="Times New Roman" w:cs="Times New Roman"/>
          <w:color w:val="333333"/>
          <w:sz w:val="24"/>
          <w:szCs w:val="24"/>
        </w:rPr>
        <w:t>reçleri</w:t>
      </w:r>
      <w:proofErr w:type="spellEnd"/>
      <w:r w:rsidRPr="000E4DF4">
        <w:rPr>
          <w:rFonts w:ascii="Times New Roman" w:eastAsia="SimSun" w:hAnsi="Times New Roman" w:cs="Times New Roman"/>
          <w:color w:val="333333"/>
          <w:sz w:val="24"/>
          <w:szCs w:val="24"/>
        </w:rPr>
        <w:t xml:space="preserve"> yönetimi hizmetleri ve tamamen yurtdışı tüketim için satılan </w:t>
      </w:r>
      <w:proofErr w:type="spellStart"/>
      <w:r w:rsidRPr="000E4DF4">
        <w:rPr>
          <w:rFonts w:ascii="Times New Roman" w:eastAsia="SimSun" w:hAnsi="Times New Roman" w:cs="Times New Roman"/>
          <w:color w:val="333333"/>
          <w:sz w:val="24"/>
          <w:szCs w:val="24"/>
        </w:rPr>
        <w:t>offshore</w:t>
      </w:r>
      <w:proofErr w:type="spellEnd"/>
      <w:r w:rsidRPr="000E4DF4">
        <w:rPr>
          <w:rFonts w:ascii="Times New Roman" w:eastAsia="SimSun" w:hAnsi="Times New Roman" w:cs="Times New Roman"/>
          <w:color w:val="333333"/>
          <w:sz w:val="24"/>
          <w:szCs w:val="24"/>
        </w:rPr>
        <w:t xml:space="preserve"> hizmet dış kaynak kullanımı işletmeleri;</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(2) Teknoloji, tamamen yurtdışında kullanılmak üzere yurtdışı birimlere aktarılır;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lastRenderedPageBreak/>
        <w:t>(3) Uluslararası ulaşım hizmetleri, havacılık taşımacılığı hizmetleri ve dış onarım ve onarım hizmetleri.</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10</w:t>
      </w:r>
      <w:r w:rsidRPr="000E4DF4">
        <w:rPr>
          <w:rFonts w:ascii="Times New Roman" w:eastAsia="SimSun" w:hAnsi="Times New Roman" w:cs="Times New Roman"/>
          <w:color w:val="333333"/>
          <w:sz w:val="24"/>
          <w:szCs w:val="24"/>
        </w:rPr>
        <w:t xml:space="preserve"> KDV Yasası'nın </w:t>
      </w:r>
      <w:proofErr w:type="gramStart"/>
      <w:r w:rsidRPr="000E4DF4">
        <w:rPr>
          <w:rFonts w:ascii="Times New Roman" w:eastAsia="SimSun" w:hAnsi="Times New Roman" w:cs="Times New Roman"/>
          <w:color w:val="333333"/>
          <w:sz w:val="24"/>
          <w:szCs w:val="24"/>
        </w:rPr>
        <w:t>13 .</w:t>
      </w:r>
      <w:proofErr w:type="gramEnd"/>
      <w:r w:rsidRPr="000E4DF4">
        <w:rPr>
          <w:rFonts w:ascii="Times New Roman" w:eastAsia="SimSun" w:hAnsi="Times New Roman" w:cs="Times New Roman"/>
          <w:color w:val="333333"/>
          <w:sz w:val="24"/>
          <w:szCs w:val="24"/>
        </w:rPr>
        <w:t xml:space="preserve"> Maddesinde belirtilen vergilendirilebilir işlemler aynı anda aşağıdaki koşulları karşılamalıdır: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(1) Farklı vergi oranları ve vergi oranlarına sahip iki veya daha fazla işletmeyi içerir;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(2) İşletmeler ile ana ve alt ilişkiler arasında bariz bir ilişki vardır. Ana iş yeri, işlemin özünü ve amacını yansıtan ana konumda yer alır; Yan iş, ana işe gerekli bir katkıdır ve ana işin gerçekleşmesine dayanır.</w:t>
      </w:r>
    </w:p>
    <w:p w:rsidR="000E4DF4" w:rsidRPr="000E4DF4" w:rsidRDefault="000E4DF4" w:rsidP="000E4DF4">
      <w:pPr>
        <w:spacing w:before="30" w:after="30" w:line="450" w:lineRule="atLeast"/>
        <w:jc w:val="both"/>
        <w:rPr>
          <w:rFonts w:ascii="Times New Roman" w:eastAsia="SimSun" w:hAnsi="Times New Roman" w:cs="Times New Roman"/>
          <w:color w:val="333333"/>
          <w:sz w:val="24"/>
          <w:szCs w:val="24"/>
        </w:rPr>
      </w:pPr>
    </w:p>
    <w:p w:rsidR="000E4DF4" w:rsidRPr="000E4DF4" w:rsidRDefault="000E4DF4" w:rsidP="000E4DF4">
      <w:pPr>
        <w:spacing w:after="0" w:line="450" w:lineRule="atLeast"/>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Bölüm III Vergi Ödenmesi</w:t>
      </w:r>
    </w:p>
    <w:p w:rsidR="000E4DF4" w:rsidRPr="000E4DF4" w:rsidRDefault="000E4DF4" w:rsidP="000E4DF4">
      <w:pPr>
        <w:spacing w:before="30" w:after="30" w:line="450" w:lineRule="atLeast"/>
        <w:jc w:val="both"/>
        <w:rPr>
          <w:rFonts w:ascii="Times New Roman" w:eastAsia="SimSun" w:hAnsi="Times New Roman" w:cs="Times New Roman"/>
          <w:color w:val="333333"/>
          <w:sz w:val="24"/>
          <w:szCs w:val="24"/>
        </w:rPr>
      </w:pP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11</w:t>
      </w:r>
      <w:r w:rsidRPr="000E4DF4">
        <w:rPr>
          <w:rFonts w:ascii="Times New Roman" w:eastAsia="SimSun" w:hAnsi="Times New Roman" w:cs="Times New Roman"/>
          <w:color w:val="333333"/>
          <w:sz w:val="24"/>
          <w:szCs w:val="24"/>
        </w:rPr>
        <w:t xml:space="preserve"> KDV Yasası'nın </w:t>
      </w:r>
      <w:proofErr w:type="gramStart"/>
      <w:r w:rsidRPr="000E4DF4">
        <w:rPr>
          <w:rFonts w:ascii="Times New Roman" w:eastAsia="SimSun" w:hAnsi="Times New Roman" w:cs="Times New Roman"/>
          <w:color w:val="333333"/>
          <w:sz w:val="24"/>
          <w:szCs w:val="24"/>
        </w:rPr>
        <w:t>16 .</w:t>
      </w:r>
      <w:proofErr w:type="gramEnd"/>
      <w:r w:rsidRPr="000E4DF4">
        <w:rPr>
          <w:rFonts w:ascii="Times New Roman" w:eastAsia="SimSun" w:hAnsi="Times New Roman" w:cs="Times New Roman"/>
          <w:color w:val="333333"/>
          <w:sz w:val="24"/>
          <w:szCs w:val="24"/>
        </w:rPr>
        <w:t xml:space="preserve"> </w:t>
      </w:r>
      <w:proofErr w:type="gramStart"/>
      <w:r w:rsidRPr="000E4DF4">
        <w:rPr>
          <w:rFonts w:ascii="Times New Roman" w:eastAsia="SimSun" w:hAnsi="Times New Roman" w:cs="Times New Roman"/>
          <w:color w:val="333333"/>
          <w:sz w:val="24"/>
          <w:szCs w:val="24"/>
        </w:rPr>
        <w:t>Maddesinde belirtilen KDV indirim sertifikaları, Devlet Konseyi bü</w:t>
      </w:r>
      <w:proofErr w:type="spellStart"/>
      <w:r w:rsidRPr="000E4DF4">
        <w:rPr>
          <w:rFonts w:ascii="Times New Roman" w:eastAsia="SimSun" w:hAnsi="Times New Roman" w:cs="Times New Roman"/>
          <w:color w:val="333333"/>
          <w:sz w:val="24"/>
          <w:szCs w:val="24"/>
        </w:rPr>
        <w:t>nyesinde</w:t>
      </w:r>
      <w:proofErr w:type="spellEnd"/>
      <w:r w:rsidRPr="000E4DF4">
        <w:rPr>
          <w:rFonts w:ascii="Times New Roman" w:eastAsia="SimSun" w:hAnsi="Times New Roman" w:cs="Times New Roman"/>
          <w:color w:val="333333"/>
          <w:sz w:val="24"/>
          <w:szCs w:val="24"/>
        </w:rPr>
        <w:t xml:space="preserve"> vergi dairesinin ilgili hükü</w:t>
      </w:r>
      <w:proofErr w:type="spellStart"/>
      <w:r w:rsidRPr="000E4DF4">
        <w:rPr>
          <w:rFonts w:ascii="Times New Roman" w:eastAsia="SimSun" w:hAnsi="Times New Roman" w:cs="Times New Roman"/>
          <w:color w:val="333333"/>
          <w:sz w:val="24"/>
          <w:szCs w:val="24"/>
        </w:rPr>
        <w:t>mlerine</w:t>
      </w:r>
      <w:proofErr w:type="spellEnd"/>
      <w:r w:rsidRPr="000E4DF4">
        <w:rPr>
          <w:rFonts w:ascii="Times New Roman" w:eastAsia="SimSun" w:hAnsi="Times New Roman" w:cs="Times New Roman"/>
          <w:color w:val="333333"/>
          <w:sz w:val="24"/>
          <w:szCs w:val="24"/>
        </w:rPr>
        <w:t xml:space="preserve"> uygun olmalıdır; bunlar arasında özel KDV faturaları, gü</w:t>
      </w:r>
      <w:proofErr w:type="spellStart"/>
      <w:r w:rsidRPr="000E4DF4">
        <w:rPr>
          <w:rFonts w:ascii="Times New Roman" w:eastAsia="SimSun" w:hAnsi="Times New Roman" w:cs="Times New Roman"/>
          <w:color w:val="333333"/>
          <w:sz w:val="24"/>
          <w:szCs w:val="24"/>
        </w:rPr>
        <w:t>mr</w:t>
      </w:r>
      <w:proofErr w:type="spellEnd"/>
      <w:r w:rsidRPr="000E4DF4">
        <w:rPr>
          <w:rFonts w:ascii="Times New Roman" w:eastAsia="SimSun" w:hAnsi="Times New Roman" w:cs="Times New Roman"/>
          <w:color w:val="333333"/>
          <w:sz w:val="24"/>
          <w:szCs w:val="24"/>
        </w:rPr>
        <w:t>ük tarafından ithalat KDV için özel ödeme sertifikaları, vergi ödeme belgeleri, tarım ürü</w:t>
      </w:r>
      <w:proofErr w:type="spellStart"/>
      <w:r w:rsidRPr="000E4DF4">
        <w:rPr>
          <w:rFonts w:ascii="Times New Roman" w:eastAsia="SimSun" w:hAnsi="Times New Roman" w:cs="Times New Roman"/>
          <w:color w:val="333333"/>
          <w:sz w:val="24"/>
          <w:szCs w:val="24"/>
        </w:rPr>
        <w:t>nleri</w:t>
      </w:r>
      <w:proofErr w:type="spellEnd"/>
      <w:r w:rsidRPr="000E4DF4">
        <w:rPr>
          <w:rFonts w:ascii="Times New Roman" w:eastAsia="SimSun" w:hAnsi="Times New Roman" w:cs="Times New Roman"/>
          <w:color w:val="333333"/>
          <w:sz w:val="24"/>
          <w:szCs w:val="24"/>
        </w:rPr>
        <w:t xml:space="preserve"> satın alma faturaları, tarım ürü</w:t>
      </w:r>
      <w:proofErr w:type="spellStart"/>
      <w:r w:rsidRPr="000E4DF4">
        <w:rPr>
          <w:rFonts w:ascii="Times New Roman" w:eastAsia="SimSun" w:hAnsi="Times New Roman" w:cs="Times New Roman"/>
          <w:color w:val="333333"/>
          <w:sz w:val="24"/>
          <w:szCs w:val="24"/>
        </w:rPr>
        <w:t>nleri</w:t>
      </w:r>
      <w:proofErr w:type="spellEnd"/>
      <w:r w:rsidRPr="000E4DF4">
        <w:rPr>
          <w:rFonts w:ascii="Times New Roman" w:eastAsia="SimSun" w:hAnsi="Times New Roman" w:cs="Times New Roman"/>
          <w:color w:val="333333"/>
          <w:sz w:val="24"/>
          <w:szCs w:val="24"/>
        </w:rPr>
        <w:t xml:space="preserve"> satış faturaları ve girdi vergisi indirimi işlevlerine sahip diğer vergi indirim sertifikaları bulunmaktadır.</w:t>
      </w:r>
      <w:proofErr w:type="gramEnd"/>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12</w:t>
      </w:r>
      <w:r w:rsidRPr="000E4DF4">
        <w:rPr>
          <w:rFonts w:ascii="Times New Roman" w:eastAsia="SimSun" w:hAnsi="Times New Roman" w:cs="Times New Roman"/>
          <w:color w:val="333333"/>
          <w:sz w:val="24"/>
          <w:szCs w:val="24"/>
        </w:rPr>
        <w:t> Vergi mü</w:t>
      </w:r>
      <w:proofErr w:type="spellStart"/>
      <w:r w:rsidRPr="000E4DF4">
        <w:rPr>
          <w:rFonts w:ascii="Times New Roman" w:eastAsia="SimSun" w:hAnsi="Times New Roman" w:cs="Times New Roman"/>
          <w:color w:val="333333"/>
          <w:sz w:val="24"/>
          <w:szCs w:val="24"/>
        </w:rPr>
        <w:t>kelleflerinin</w:t>
      </w:r>
      <w:proofErr w:type="spellEnd"/>
      <w:r w:rsidRPr="000E4DF4">
        <w:rPr>
          <w:rFonts w:ascii="Times New Roman" w:eastAsia="SimSun" w:hAnsi="Times New Roman" w:cs="Times New Roman"/>
          <w:color w:val="333333"/>
          <w:sz w:val="24"/>
          <w:szCs w:val="24"/>
        </w:rPr>
        <w:t xml:space="preserve"> KDV indirim sertifikası ile çıktı vergisinden dü</w:t>
      </w:r>
      <w:proofErr w:type="spellStart"/>
      <w:r w:rsidRPr="000E4DF4">
        <w:rPr>
          <w:rFonts w:ascii="Times New Roman" w:eastAsia="SimSun" w:hAnsi="Times New Roman" w:cs="Times New Roman"/>
          <w:color w:val="333333"/>
          <w:sz w:val="24"/>
          <w:szCs w:val="24"/>
        </w:rPr>
        <w:t>şt</w:t>
      </w:r>
      <w:proofErr w:type="spellEnd"/>
      <w:r w:rsidRPr="000E4DF4">
        <w:rPr>
          <w:rFonts w:ascii="Times New Roman" w:eastAsia="SimSun" w:hAnsi="Times New Roman" w:cs="Times New Roman"/>
          <w:color w:val="333333"/>
          <w:sz w:val="24"/>
          <w:szCs w:val="24"/>
        </w:rPr>
        <w:t>üğü girdi vergisi şunları içerir: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(1) Satıcıdan alınan özel KDV faturasında belirtilen KDV tutarı;</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(2) Gü</w:t>
      </w:r>
      <w:proofErr w:type="spellStart"/>
      <w:r w:rsidRPr="000E4DF4">
        <w:rPr>
          <w:rFonts w:ascii="Times New Roman" w:eastAsia="SimSun" w:hAnsi="Times New Roman" w:cs="Times New Roman"/>
          <w:color w:val="333333"/>
          <w:sz w:val="24"/>
          <w:szCs w:val="24"/>
        </w:rPr>
        <w:t>mr</w:t>
      </w:r>
      <w:proofErr w:type="spellEnd"/>
      <w:r w:rsidRPr="000E4DF4">
        <w:rPr>
          <w:rFonts w:ascii="Times New Roman" w:eastAsia="SimSun" w:hAnsi="Times New Roman" w:cs="Times New Roman"/>
          <w:color w:val="333333"/>
          <w:sz w:val="24"/>
          <w:szCs w:val="24"/>
        </w:rPr>
        <w:t>ü</w:t>
      </w:r>
      <w:proofErr w:type="spellStart"/>
      <w:r w:rsidRPr="000E4DF4">
        <w:rPr>
          <w:rFonts w:ascii="Times New Roman" w:eastAsia="SimSun" w:hAnsi="Times New Roman" w:cs="Times New Roman"/>
          <w:color w:val="333333"/>
          <w:sz w:val="24"/>
          <w:szCs w:val="24"/>
        </w:rPr>
        <w:t>kten</w:t>
      </w:r>
      <w:proofErr w:type="spellEnd"/>
      <w:r w:rsidRPr="000E4DF4">
        <w:rPr>
          <w:rFonts w:ascii="Times New Roman" w:eastAsia="SimSun" w:hAnsi="Times New Roman" w:cs="Times New Roman"/>
          <w:color w:val="333333"/>
          <w:sz w:val="24"/>
          <w:szCs w:val="24"/>
        </w:rPr>
        <w:t xml:space="preserve"> alınan ithalat KDV'si için özel ödeme formunda belirtilen KDV miktarı;</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(3) yurtdışı kuruluşlar veya bireyler tarafından hizmetler, maddi varlıklar veya yerli gayrimenkul satın alınmasından alınan vergi ödeme belgesinde belirtilen KDV miktarı;</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(4) Tarım ürü</w:t>
      </w:r>
      <w:proofErr w:type="spellStart"/>
      <w:r w:rsidRPr="000E4DF4">
        <w:rPr>
          <w:rFonts w:ascii="Times New Roman" w:eastAsia="SimSun" w:hAnsi="Times New Roman" w:cs="Times New Roman"/>
          <w:color w:val="333333"/>
          <w:sz w:val="24"/>
          <w:szCs w:val="24"/>
        </w:rPr>
        <w:t>nleri</w:t>
      </w:r>
      <w:proofErr w:type="spellEnd"/>
      <w:r w:rsidRPr="000E4DF4">
        <w:rPr>
          <w:rFonts w:ascii="Times New Roman" w:eastAsia="SimSun" w:hAnsi="Times New Roman" w:cs="Times New Roman"/>
          <w:color w:val="333333"/>
          <w:sz w:val="24"/>
          <w:szCs w:val="24"/>
        </w:rPr>
        <w:t xml:space="preserve"> satın alınırken, özel KDV faturaları veya gü</w:t>
      </w:r>
      <w:proofErr w:type="spellStart"/>
      <w:r w:rsidRPr="000E4DF4">
        <w:rPr>
          <w:rFonts w:ascii="Times New Roman" w:eastAsia="SimSun" w:hAnsi="Times New Roman" w:cs="Times New Roman"/>
          <w:color w:val="333333"/>
          <w:sz w:val="24"/>
          <w:szCs w:val="24"/>
        </w:rPr>
        <w:t>mr</w:t>
      </w:r>
      <w:proofErr w:type="spellEnd"/>
      <w:r w:rsidRPr="000E4DF4">
        <w:rPr>
          <w:rFonts w:ascii="Times New Roman" w:eastAsia="SimSun" w:hAnsi="Times New Roman" w:cs="Times New Roman"/>
          <w:color w:val="333333"/>
          <w:sz w:val="24"/>
          <w:szCs w:val="24"/>
        </w:rPr>
        <w:t>ük ithalatı KDV özel ödeme mektupları dışında, tarım ürü</w:t>
      </w:r>
      <w:proofErr w:type="spellStart"/>
      <w:r w:rsidRPr="000E4DF4">
        <w:rPr>
          <w:rFonts w:ascii="Times New Roman" w:eastAsia="SimSun" w:hAnsi="Times New Roman" w:cs="Times New Roman"/>
          <w:color w:val="333333"/>
          <w:sz w:val="24"/>
          <w:szCs w:val="24"/>
        </w:rPr>
        <w:t>nlerinin</w:t>
      </w:r>
      <w:proofErr w:type="spellEnd"/>
      <w:r w:rsidRPr="000E4DF4">
        <w:rPr>
          <w:rFonts w:ascii="Times New Roman" w:eastAsia="SimSun" w:hAnsi="Times New Roman" w:cs="Times New Roman"/>
          <w:color w:val="333333"/>
          <w:sz w:val="24"/>
          <w:szCs w:val="24"/>
        </w:rPr>
        <w:t xml:space="preserve"> satın alma faturası veya tarım ürü</w:t>
      </w:r>
      <w:proofErr w:type="spellStart"/>
      <w:r w:rsidRPr="000E4DF4">
        <w:rPr>
          <w:rFonts w:ascii="Times New Roman" w:eastAsia="SimSun" w:hAnsi="Times New Roman" w:cs="Times New Roman"/>
          <w:color w:val="333333"/>
          <w:sz w:val="24"/>
          <w:szCs w:val="24"/>
        </w:rPr>
        <w:t>nleri</w:t>
      </w:r>
      <w:proofErr w:type="spellEnd"/>
      <w:r w:rsidRPr="000E4DF4">
        <w:rPr>
          <w:rFonts w:ascii="Times New Roman" w:eastAsia="SimSun" w:hAnsi="Times New Roman" w:cs="Times New Roman"/>
          <w:color w:val="333333"/>
          <w:sz w:val="24"/>
          <w:szCs w:val="24"/>
        </w:rPr>
        <w:t xml:space="preserve"> satış faturasına göre hesaplanan girdi vergisi, Devlet Konseyi tarafından aksi belirtilmedikçe;</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 xml:space="preserve">(5) Satıcıdan alınan diğer KDV indirim sertifikalarında listelenen veya </w:t>
      </w:r>
      <w:proofErr w:type="gramStart"/>
      <w:r w:rsidRPr="000E4DF4">
        <w:rPr>
          <w:rFonts w:ascii="Times New Roman" w:eastAsia="SimSun" w:hAnsi="Times New Roman" w:cs="Times New Roman"/>
          <w:color w:val="333333"/>
          <w:sz w:val="24"/>
          <w:szCs w:val="24"/>
        </w:rPr>
        <w:t>dahil</w:t>
      </w:r>
      <w:proofErr w:type="gramEnd"/>
      <w:r w:rsidRPr="000E4DF4">
        <w:rPr>
          <w:rFonts w:ascii="Times New Roman" w:eastAsia="SimSun" w:hAnsi="Times New Roman" w:cs="Times New Roman"/>
          <w:color w:val="333333"/>
          <w:sz w:val="24"/>
          <w:szCs w:val="24"/>
        </w:rPr>
        <w:t xml:space="preserve"> edilen KDV miktarı.</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13 </w:t>
      </w:r>
      <w:r w:rsidRPr="000E4DF4">
        <w:rPr>
          <w:rFonts w:ascii="Times New Roman" w:eastAsia="SimSun" w:hAnsi="Times New Roman" w:cs="Times New Roman"/>
          <w:color w:val="333333"/>
          <w:sz w:val="24"/>
          <w:szCs w:val="24"/>
        </w:rPr>
        <w:t>Bir mü</w:t>
      </w:r>
      <w:proofErr w:type="spellStart"/>
      <w:r w:rsidRPr="000E4DF4">
        <w:rPr>
          <w:rFonts w:ascii="Times New Roman" w:eastAsia="SimSun" w:hAnsi="Times New Roman" w:cs="Times New Roman"/>
          <w:color w:val="333333"/>
          <w:sz w:val="24"/>
          <w:szCs w:val="24"/>
        </w:rPr>
        <w:t>kellef</w:t>
      </w:r>
      <w:proofErr w:type="spellEnd"/>
      <w:r w:rsidRPr="000E4DF4">
        <w:rPr>
          <w:rFonts w:ascii="Times New Roman" w:eastAsia="SimSun" w:hAnsi="Times New Roman" w:cs="Times New Roman"/>
          <w:color w:val="333333"/>
          <w:sz w:val="24"/>
          <w:szCs w:val="24"/>
        </w:rPr>
        <w:t xml:space="preserve"> genel vergi hesaplama yöntemine uygun olarak KDV hesaplayıp öderse, satış indirimi, askıya alma veya iade nedeniyle alıcıya iade edilen KDV tutarı, mevcut </w:t>
      </w:r>
      <w:r w:rsidRPr="000E4DF4">
        <w:rPr>
          <w:rFonts w:ascii="Times New Roman" w:eastAsia="SimSun" w:hAnsi="Times New Roman" w:cs="Times New Roman"/>
          <w:color w:val="333333"/>
          <w:sz w:val="24"/>
          <w:szCs w:val="24"/>
        </w:rPr>
        <w:lastRenderedPageBreak/>
        <w:t>dönemin çıktı vergisi tutarından düşülür; Satış indirimi, askıya alma veya iade nedeniyle geri alınan KDV tutarı, mevcut dönemin girdi vergisi tutarından düşü</w:t>
      </w:r>
      <w:proofErr w:type="spellStart"/>
      <w:r w:rsidRPr="000E4DF4">
        <w:rPr>
          <w:rFonts w:ascii="Times New Roman" w:eastAsia="SimSun" w:hAnsi="Times New Roman" w:cs="Times New Roman"/>
          <w:color w:val="333333"/>
          <w:sz w:val="24"/>
          <w:szCs w:val="24"/>
        </w:rPr>
        <w:t>lecektir</w:t>
      </w:r>
      <w:proofErr w:type="spellEnd"/>
      <w:r w:rsidRPr="000E4DF4">
        <w:rPr>
          <w:rFonts w:ascii="Times New Roman" w:eastAsia="SimSun" w:hAnsi="Times New Roman" w:cs="Times New Roman"/>
          <w:color w:val="333333"/>
          <w:sz w:val="24"/>
          <w:szCs w:val="24"/>
        </w:rPr>
        <w:t>.</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14</w:t>
      </w:r>
      <w:r w:rsidRPr="000E4DF4">
        <w:rPr>
          <w:rFonts w:ascii="Times New Roman" w:eastAsia="SimSun" w:hAnsi="Times New Roman" w:cs="Times New Roman"/>
          <w:color w:val="333333"/>
          <w:sz w:val="24"/>
          <w:szCs w:val="24"/>
        </w:rPr>
        <w:t> Bir vergi mü</w:t>
      </w:r>
      <w:proofErr w:type="spellStart"/>
      <w:r w:rsidRPr="000E4DF4">
        <w:rPr>
          <w:rFonts w:ascii="Times New Roman" w:eastAsia="SimSun" w:hAnsi="Times New Roman" w:cs="Times New Roman"/>
          <w:color w:val="333333"/>
          <w:sz w:val="24"/>
          <w:szCs w:val="24"/>
        </w:rPr>
        <w:t>kellefi</w:t>
      </w:r>
      <w:proofErr w:type="spellEnd"/>
      <w:r w:rsidRPr="000E4DF4">
        <w:rPr>
          <w:rFonts w:ascii="Times New Roman" w:eastAsia="SimSun" w:hAnsi="Times New Roman" w:cs="Times New Roman"/>
          <w:color w:val="333333"/>
          <w:sz w:val="24"/>
          <w:szCs w:val="24"/>
        </w:rPr>
        <w:t xml:space="preserve"> basitleştirilmiş vergi hesaplama yöntemine uygun olarak KDV hesaplayıp öderse, satış indirimleri, askıya alma veya iade nedeniyle alıcıya geri dönen satışlar mevcut satışlardan düşülür. Mevcut satışlar düşü</w:t>
      </w:r>
      <w:proofErr w:type="spellStart"/>
      <w:r w:rsidRPr="000E4DF4">
        <w:rPr>
          <w:rFonts w:ascii="Times New Roman" w:eastAsia="SimSun" w:hAnsi="Times New Roman" w:cs="Times New Roman"/>
          <w:color w:val="333333"/>
          <w:sz w:val="24"/>
          <w:szCs w:val="24"/>
        </w:rPr>
        <w:t>ld</w:t>
      </w:r>
      <w:proofErr w:type="spellEnd"/>
      <w:r w:rsidRPr="000E4DF4">
        <w:rPr>
          <w:rFonts w:ascii="Times New Roman" w:eastAsia="SimSun" w:hAnsi="Times New Roman" w:cs="Times New Roman"/>
          <w:color w:val="333333"/>
          <w:sz w:val="24"/>
          <w:szCs w:val="24"/>
        </w:rPr>
        <w:t>ü</w:t>
      </w:r>
      <w:proofErr w:type="spellStart"/>
      <w:r w:rsidRPr="000E4DF4">
        <w:rPr>
          <w:rFonts w:ascii="Times New Roman" w:eastAsia="SimSun" w:hAnsi="Times New Roman" w:cs="Times New Roman"/>
          <w:color w:val="333333"/>
          <w:sz w:val="24"/>
          <w:szCs w:val="24"/>
        </w:rPr>
        <w:t>kten</w:t>
      </w:r>
      <w:proofErr w:type="spellEnd"/>
      <w:r w:rsidRPr="000E4DF4">
        <w:rPr>
          <w:rFonts w:ascii="Times New Roman" w:eastAsia="SimSun" w:hAnsi="Times New Roman" w:cs="Times New Roman"/>
          <w:color w:val="333333"/>
          <w:sz w:val="24"/>
          <w:szCs w:val="24"/>
        </w:rPr>
        <w:t xml:space="preserve"> sonra hâlâ fazla vergi varsa, bu vergi gelecekteki vergiden düşü</w:t>
      </w:r>
      <w:proofErr w:type="spellStart"/>
      <w:r w:rsidRPr="000E4DF4">
        <w:rPr>
          <w:rFonts w:ascii="Times New Roman" w:eastAsia="SimSun" w:hAnsi="Times New Roman" w:cs="Times New Roman"/>
          <w:color w:val="333333"/>
          <w:sz w:val="24"/>
          <w:szCs w:val="24"/>
        </w:rPr>
        <w:t>lebilir</w:t>
      </w:r>
      <w:proofErr w:type="spellEnd"/>
      <w:r w:rsidRPr="000E4DF4">
        <w:rPr>
          <w:rFonts w:ascii="Times New Roman" w:eastAsia="SimSun" w:hAnsi="Times New Roman" w:cs="Times New Roman"/>
          <w:color w:val="333333"/>
          <w:sz w:val="24"/>
          <w:szCs w:val="24"/>
        </w:rPr>
        <w:t xml:space="preserve"> veya dü</w:t>
      </w:r>
      <w:proofErr w:type="spellStart"/>
      <w:r w:rsidRPr="000E4DF4">
        <w:rPr>
          <w:rFonts w:ascii="Times New Roman" w:eastAsia="SimSun" w:hAnsi="Times New Roman" w:cs="Times New Roman"/>
          <w:color w:val="333333"/>
          <w:sz w:val="24"/>
          <w:szCs w:val="24"/>
        </w:rPr>
        <w:t>zenlemelere</w:t>
      </w:r>
      <w:proofErr w:type="spellEnd"/>
      <w:r w:rsidRPr="000E4DF4">
        <w:rPr>
          <w:rFonts w:ascii="Times New Roman" w:eastAsia="SimSun" w:hAnsi="Times New Roman" w:cs="Times New Roman"/>
          <w:color w:val="333333"/>
          <w:sz w:val="24"/>
          <w:szCs w:val="24"/>
        </w:rPr>
        <w:t xml:space="preserve"> göre iade başvurusu yapılabilir.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15</w:t>
      </w:r>
      <w:r w:rsidRPr="000E4DF4">
        <w:rPr>
          <w:rFonts w:ascii="Times New Roman" w:eastAsia="SimSun" w:hAnsi="Times New Roman" w:cs="Times New Roman"/>
          <w:color w:val="333333"/>
          <w:sz w:val="24"/>
          <w:szCs w:val="24"/>
        </w:rPr>
        <w:t xml:space="preserve"> KDV Yasası'nın </w:t>
      </w:r>
      <w:proofErr w:type="gramStart"/>
      <w:r w:rsidRPr="000E4DF4">
        <w:rPr>
          <w:rFonts w:ascii="Times New Roman" w:eastAsia="SimSun" w:hAnsi="Times New Roman" w:cs="Times New Roman"/>
          <w:color w:val="333333"/>
          <w:sz w:val="24"/>
          <w:szCs w:val="24"/>
        </w:rPr>
        <w:t>17 .</w:t>
      </w:r>
      <w:proofErr w:type="gramEnd"/>
      <w:r w:rsidRPr="000E4DF4">
        <w:rPr>
          <w:rFonts w:ascii="Times New Roman" w:eastAsia="SimSun" w:hAnsi="Times New Roman" w:cs="Times New Roman"/>
          <w:color w:val="333333"/>
          <w:sz w:val="24"/>
          <w:szCs w:val="24"/>
        </w:rPr>
        <w:t xml:space="preserve"> Maddesinde belirtilen toplam fiyat, mü</w:t>
      </w:r>
      <w:proofErr w:type="spellStart"/>
      <w:r w:rsidRPr="000E4DF4">
        <w:rPr>
          <w:rFonts w:ascii="Times New Roman" w:eastAsia="SimSun" w:hAnsi="Times New Roman" w:cs="Times New Roman"/>
          <w:color w:val="333333"/>
          <w:sz w:val="24"/>
          <w:szCs w:val="24"/>
        </w:rPr>
        <w:t>kellefin</w:t>
      </w:r>
      <w:proofErr w:type="spellEnd"/>
      <w:r w:rsidRPr="000E4DF4">
        <w:rPr>
          <w:rFonts w:ascii="Times New Roman" w:eastAsia="SimSun" w:hAnsi="Times New Roman" w:cs="Times New Roman"/>
          <w:color w:val="333333"/>
          <w:sz w:val="24"/>
          <w:szCs w:val="24"/>
        </w:rPr>
        <w:t xml:space="preserve"> vergi mü</w:t>
      </w:r>
      <w:proofErr w:type="spellStart"/>
      <w:r w:rsidRPr="000E4DF4">
        <w:rPr>
          <w:rFonts w:ascii="Times New Roman" w:eastAsia="SimSun" w:hAnsi="Times New Roman" w:cs="Times New Roman"/>
          <w:color w:val="333333"/>
          <w:sz w:val="24"/>
          <w:szCs w:val="24"/>
        </w:rPr>
        <w:t>kellefi</w:t>
      </w:r>
      <w:proofErr w:type="spellEnd"/>
      <w:r w:rsidRPr="000E4DF4">
        <w:rPr>
          <w:rFonts w:ascii="Times New Roman" w:eastAsia="SimSun" w:hAnsi="Times New Roman" w:cs="Times New Roman"/>
          <w:color w:val="333333"/>
          <w:sz w:val="24"/>
          <w:szCs w:val="24"/>
        </w:rPr>
        <w:t xml:space="preserve"> adına tahsil ettiği aşağıdaki vergileri veya ödemeleri içermez:</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(1) Devlet fonları veya idari ü</w:t>
      </w:r>
      <w:proofErr w:type="spellStart"/>
      <w:r w:rsidRPr="000E4DF4">
        <w:rPr>
          <w:rFonts w:ascii="Times New Roman" w:eastAsia="SimSun" w:hAnsi="Times New Roman" w:cs="Times New Roman"/>
          <w:color w:val="333333"/>
          <w:sz w:val="24"/>
          <w:szCs w:val="24"/>
        </w:rPr>
        <w:t>cretler</w:t>
      </w:r>
      <w:proofErr w:type="spellEnd"/>
      <w:r w:rsidRPr="000E4DF4">
        <w:rPr>
          <w:rFonts w:ascii="Times New Roman" w:eastAsia="SimSun" w:hAnsi="Times New Roman" w:cs="Times New Roman"/>
          <w:color w:val="333333"/>
          <w:sz w:val="24"/>
          <w:szCs w:val="24"/>
        </w:rPr>
        <w:t>;</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(2) Tüketim vergisine tabi olan tüketim mallarının işlenmesiyle ü</w:t>
      </w:r>
      <w:proofErr w:type="spellStart"/>
      <w:r w:rsidRPr="000E4DF4">
        <w:rPr>
          <w:rFonts w:ascii="Times New Roman" w:eastAsia="SimSun" w:hAnsi="Times New Roman" w:cs="Times New Roman"/>
          <w:color w:val="333333"/>
          <w:sz w:val="24"/>
          <w:szCs w:val="24"/>
        </w:rPr>
        <w:t>retilen</w:t>
      </w:r>
      <w:proofErr w:type="spellEnd"/>
      <w:r w:rsidRPr="000E4DF4">
        <w:rPr>
          <w:rFonts w:ascii="Times New Roman" w:eastAsia="SimSun" w:hAnsi="Times New Roman" w:cs="Times New Roman"/>
          <w:color w:val="333333"/>
          <w:sz w:val="24"/>
          <w:szCs w:val="24"/>
        </w:rPr>
        <w:t xml:space="preserve"> tüketim vergisi;</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(3) Araç satın alma vergisi, araç ve gemi vergisi;</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(4) Emanet eden taraf adına faturalar çıkararak emanet eden taraf adına para almak.</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16</w:t>
      </w:r>
      <w:r w:rsidRPr="000E4DF4">
        <w:rPr>
          <w:rFonts w:ascii="Times New Roman" w:eastAsia="SimSun" w:hAnsi="Times New Roman" w:cs="Times New Roman"/>
          <w:color w:val="333333"/>
          <w:sz w:val="24"/>
          <w:szCs w:val="24"/>
        </w:rPr>
        <w:t> Bir vergi mü</w:t>
      </w:r>
      <w:proofErr w:type="spellStart"/>
      <w:r w:rsidRPr="000E4DF4">
        <w:rPr>
          <w:rFonts w:ascii="Times New Roman" w:eastAsia="SimSun" w:hAnsi="Times New Roman" w:cs="Times New Roman"/>
          <w:color w:val="333333"/>
          <w:sz w:val="24"/>
          <w:szCs w:val="24"/>
        </w:rPr>
        <w:t>kellefi</w:t>
      </w:r>
      <w:proofErr w:type="spellEnd"/>
      <w:r w:rsidRPr="000E4DF4">
        <w:rPr>
          <w:rFonts w:ascii="Times New Roman" w:eastAsia="SimSun" w:hAnsi="Times New Roman" w:cs="Times New Roman"/>
          <w:color w:val="333333"/>
          <w:sz w:val="24"/>
          <w:szCs w:val="24"/>
        </w:rPr>
        <w:t xml:space="preserve"> satış ve katma değer vergisinin birleşik fiyatlandırma yöntemini benimserse, satışlar aşağıdaki formüle göre hesaplanacaktır: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 xml:space="preserve">Genel vergi hesaplama yöntemi altında satışlar = vergi ÷ </w:t>
      </w:r>
      <w:proofErr w:type="gramStart"/>
      <w:r w:rsidRPr="000E4DF4">
        <w:rPr>
          <w:rFonts w:ascii="Times New Roman" w:eastAsia="SimSun" w:hAnsi="Times New Roman" w:cs="Times New Roman"/>
          <w:color w:val="333333"/>
          <w:sz w:val="24"/>
          <w:szCs w:val="24"/>
        </w:rPr>
        <w:t>dahil</w:t>
      </w:r>
      <w:proofErr w:type="gramEnd"/>
      <w:r w:rsidRPr="000E4DF4">
        <w:rPr>
          <w:rFonts w:ascii="Times New Roman" w:eastAsia="SimSun" w:hAnsi="Times New Roman" w:cs="Times New Roman"/>
          <w:color w:val="333333"/>
          <w:sz w:val="24"/>
          <w:szCs w:val="24"/>
        </w:rPr>
        <w:t xml:space="preserve"> satışlar (1 + vergi oranı)</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 xml:space="preserve">Basitleştirilmiş Vergilendirme Yönteminin Satışları = Vergi </w:t>
      </w:r>
      <w:proofErr w:type="gramStart"/>
      <w:r w:rsidRPr="000E4DF4">
        <w:rPr>
          <w:rFonts w:ascii="Times New Roman" w:eastAsia="SimSun" w:hAnsi="Times New Roman" w:cs="Times New Roman"/>
          <w:color w:val="333333"/>
          <w:sz w:val="24"/>
          <w:szCs w:val="24"/>
        </w:rPr>
        <w:t>Dahil</w:t>
      </w:r>
      <w:proofErr w:type="gramEnd"/>
      <w:r w:rsidRPr="000E4DF4">
        <w:rPr>
          <w:rFonts w:ascii="Times New Roman" w:eastAsia="SimSun" w:hAnsi="Times New Roman" w:cs="Times New Roman"/>
          <w:color w:val="333333"/>
          <w:sz w:val="24"/>
          <w:szCs w:val="24"/>
        </w:rPr>
        <w:t xml:space="preserve"> Satışlar÷ (1 + Tahsilat Oranı)</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17</w:t>
      </w:r>
      <w:r w:rsidRPr="000E4DF4">
        <w:rPr>
          <w:rFonts w:ascii="Times New Roman" w:eastAsia="SimSun" w:hAnsi="Times New Roman" w:cs="Times New Roman"/>
          <w:color w:val="333333"/>
          <w:sz w:val="24"/>
          <w:szCs w:val="24"/>
        </w:rPr>
        <w:t> Vergi mü</w:t>
      </w:r>
      <w:proofErr w:type="spellStart"/>
      <w:r w:rsidRPr="000E4DF4">
        <w:rPr>
          <w:rFonts w:ascii="Times New Roman" w:eastAsia="SimSun" w:hAnsi="Times New Roman" w:cs="Times New Roman"/>
          <w:color w:val="333333"/>
          <w:sz w:val="24"/>
          <w:szCs w:val="24"/>
        </w:rPr>
        <w:t>kellefi</w:t>
      </w:r>
      <w:proofErr w:type="spellEnd"/>
      <w:r w:rsidRPr="000E4DF4">
        <w:rPr>
          <w:rFonts w:ascii="Times New Roman" w:eastAsia="SimSun" w:hAnsi="Times New Roman" w:cs="Times New Roman"/>
          <w:color w:val="333333"/>
          <w:sz w:val="24"/>
          <w:szCs w:val="24"/>
        </w:rPr>
        <w:t xml:space="preserve"> satışları RMB dışında bir para biriminde kapatırsa, dönüşüm kuru, satışın gerçekleştiği gün veya ayın 1. günü</w:t>
      </w:r>
      <w:proofErr w:type="spellStart"/>
      <w:r w:rsidRPr="000E4DF4">
        <w:rPr>
          <w:rFonts w:ascii="Times New Roman" w:eastAsia="SimSun" w:hAnsi="Times New Roman" w:cs="Times New Roman"/>
          <w:color w:val="333333"/>
          <w:sz w:val="24"/>
          <w:szCs w:val="24"/>
        </w:rPr>
        <w:t>nde</w:t>
      </w:r>
      <w:proofErr w:type="spellEnd"/>
      <w:r w:rsidRPr="000E4DF4">
        <w:rPr>
          <w:rFonts w:ascii="Times New Roman" w:eastAsia="SimSun" w:hAnsi="Times New Roman" w:cs="Times New Roman"/>
          <w:color w:val="333333"/>
          <w:sz w:val="24"/>
          <w:szCs w:val="24"/>
        </w:rPr>
        <w:t xml:space="preserve"> geçerli olan RMB döviz kurunun merkezi </w:t>
      </w:r>
      <w:proofErr w:type="gramStart"/>
      <w:r w:rsidRPr="000E4DF4">
        <w:rPr>
          <w:rFonts w:ascii="Times New Roman" w:eastAsia="SimSun" w:hAnsi="Times New Roman" w:cs="Times New Roman"/>
          <w:color w:val="333333"/>
          <w:sz w:val="24"/>
          <w:szCs w:val="24"/>
        </w:rPr>
        <w:t>paritesini</w:t>
      </w:r>
      <w:proofErr w:type="gramEnd"/>
      <w:r w:rsidRPr="000E4DF4">
        <w:rPr>
          <w:rFonts w:ascii="Times New Roman" w:eastAsia="SimSun" w:hAnsi="Times New Roman" w:cs="Times New Roman"/>
          <w:color w:val="333333"/>
          <w:sz w:val="24"/>
          <w:szCs w:val="24"/>
        </w:rPr>
        <w:t xml:space="preserve"> seçebilir. Mü</w:t>
      </w:r>
      <w:proofErr w:type="spellStart"/>
      <w:r w:rsidRPr="000E4DF4">
        <w:rPr>
          <w:rFonts w:ascii="Times New Roman" w:eastAsia="SimSun" w:hAnsi="Times New Roman" w:cs="Times New Roman"/>
          <w:color w:val="333333"/>
          <w:sz w:val="24"/>
          <w:szCs w:val="24"/>
        </w:rPr>
        <w:t>kellef</w:t>
      </w:r>
      <w:proofErr w:type="spellEnd"/>
      <w:r w:rsidRPr="000E4DF4">
        <w:rPr>
          <w:rFonts w:ascii="Times New Roman" w:eastAsia="SimSun" w:hAnsi="Times New Roman" w:cs="Times New Roman"/>
          <w:color w:val="333333"/>
          <w:sz w:val="24"/>
          <w:szCs w:val="24"/>
        </w:rPr>
        <w:t xml:space="preserve"> dönüşüm oranını belirledikten sonra, bu oran 12 ay içinde değiştirilmemelidir.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18</w:t>
      </w:r>
      <w:r w:rsidRPr="000E4DF4">
        <w:rPr>
          <w:rFonts w:ascii="Times New Roman" w:eastAsia="SimSun" w:hAnsi="Times New Roman" w:cs="Times New Roman"/>
          <w:color w:val="333333"/>
          <w:sz w:val="24"/>
          <w:szCs w:val="24"/>
        </w:rPr>
        <w:t> Bir mü</w:t>
      </w:r>
      <w:proofErr w:type="spellStart"/>
      <w:r w:rsidRPr="000E4DF4">
        <w:rPr>
          <w:rFonts w:ascii="Times New Roman" w:eastAsia="SimSun" w:hAnsi="Times New Roman" w:cs="Times New Roman"/>
          <w:color w:val="333333"/>
          <w:sz w:val="24"/>
          <w:szCs w:val="24"/>
        </w:rPr>
        <w:t>kellef</w:t>
      </w:r>
      <w:proofErr w:type="spellEnd"/>
      <w:r w:rsidRPr="000E4DF4">
        <w:rPr>
          <w:rFonts w:ascii="Times New Roman" w:eastAsia="SimSun" w:hAnsi="Times New Roman" w:cs="Times New Roman"/>
          <w:color w:val="333333"/>
          <w:sz w:val="24"/>
          <w:szCs w:val="24"/>
        </w:rPr>
        <w:t xml:space="preserve"> KDV Yasası'nın 20. maddesinde belirtilen koşullarla karşılaşırsa, vergi </w:t>
      </w:r>
      <w:proofErr w:type="spellStart"/>
      <w:r w:rsidRPr="000E4DF4">
        <w:rPr>
          <w:rFonts w:ascii="Times New Roman" w:eastAsia="SimSun" w:hAnsi="Times New Roman" w:cs="Times New Roman"/>
          <w:color w:val="333333"/>
          <w:sz w:val="24"/>
          <w:szCs w:val="24"/>
        </w:rPr>
        <w:t>mekamları</w:t>
      </w:r>
      <w:proofErr w:type="spellEnd"/>
      <w:r w:rsidRPr="000E4DF4">
        <w:rPr>
          <w:rFonts w:ascii="Times New Roman" w:eastAsia="SimSun" w:hAnsi="Times New Roman" w:cs="Times New Roman"/>
          <w:color w:val="333333"/>
          <w:sz w:val="24"/>
          <w:szCs w:val="24"/>
        </w:rPr>
        <w:t xml:space="preserve"> satışları aşağıdaki yöntemlerle sırayla doğrulayabilir: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(1) Vergi mü</w:t>
      </w:r>
      <w:proofErr w:type="spellStart"/>
      <w:r w:rsidRPr="000E4DF4">
        <w:rPr>
          <w:rFonts w:ascii="Times New Roman" w:eastAsia="SimSun" w:hAnsi="Times New Roman" w:cs="Times New Roman"/>
          <w:color w:val="333333"/>
          <w:sz w:val="24"/>
          <w:szCs w:val="24"/>
        </w:rPr>
        <w:t>kellefinin</w:t>
      </w:r>
      <w:proofErr w:type="spellEnd"/>
      <w:r w:rsidRPr="000E4DF4">
        <w:rPr>
          <w:rFonts w:ascii="Times New Roman" w:eastAsia="SimSun" w:hAnsi="Times New Roman" w:cs="Times New Roman"/>
          <w:color w:val="333333"/>
          <w:sz w:val="24"/>
          <w:szCs w:val="24"/>
        </w:rPr>
        <w:t xml:space="preserve"> en son dönemde benzer mal, hizmet, maddi olmayan varlıklar veya gayrimenkul satışının ortalama fiyatına göre belirlenir;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(2) Diğer vergi mü</w:t>
      </w:r>
      <w:proofErr w:type="spellStart"/>
      <w:r w:rsidRPr="000E4DF4">
        <w:rPr>
          <w:rFonts w:ascii="Times New Roman" w:eastAsia="SimSun" w:hAnsi="Times New Roman" w:cs="Times New Roman"/>
          <w:color w:val="333333"/>
          <w:sz w:val="24"/>
          <w:szCs w:val="24"/>
        </w:rPr>
        <w:t>kellefleri</w:t>
      </w:r>
      <w:proofErr w:type="spellEnd"/>
      <w:r w:rsidRPr="000E4DF4">
        <w:rPr>
          <w:rFonts w:ascii="Times New Roman" w:eastAsia="SimSun" w:hAnsi="Times New Roman" w:cs="Times New Roman"/>
          <w:color w:val="333333"/>
          <w:sz w:val="24"/>
          <w:szCs w:val="24"/>
        </w:rPr>
        <w:t xml:space="preserve"> tarafından en son dönemde satılan benzer mal, hizmet, maddi olmayan varlıklar veya gayrimenkullerin ortalama fiyatına göre belirlenir;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(3) Bileşim vergilendirilebilir fiyatına göre belirlenir. Vergilendirilebilir fiyatın oluşturulması formülü şudur: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lastRenderedPageBreak/>
        <w:t xml:space="preserve">Bileşen vergilendirilebilir fiyat = maliyet × (1 + maliyet kâr </w:t>
      </w:r>
      <w:proofErr w:type="gramStart"/>
      <w:r w:rsidRPr="000E4DF4">
        <w:rPr>
          <w:rFonts w:ascii="Times New Roman" w:eastAsia="SimSun" w:hAnsi="Times New Roman" w:cs="Times New Roman"/>
          <w:color w:val="333333"/>
          <w:sz w:val="24"/>
          <w:szCs w:val="24"/>
        </w:rPr>
        <w:t>marjı</w:t>
      </w:r>
      <w:proofErr w:type="gramEnd"/>
      <w:r w:rsidRPr="000E4DF4">
        <w:rPr>
          <w:rFonts w:ascii="Times New Roman" w:eastAsia="SimSun" w:hAnsi="Times New Roman" w:cs="Times New Roman"/>
          <w:color w:val="333333"/>
          <w:sz w:val="24"/>
          <w:szCs w:val="24"/>
        </w:rPr>
        <w:t>) + tüketim vergisi miktarı</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Formü</w:t>
      </w:r>
      <w:proofErr w:type="spellStart"/>
      <w:r w:rsidRPr="000E4DF4">
        <w:rPr>
          <w:rFonts w:ascii="Times New Roman" w:eastAsia="SimSun" w:hAnsi="Times New Roman" w:cs="Times New Roman"/>
          <w:color w:val="333333"/>
          <w:sz w:val="24"/>
          <w:szCs w:val="24"/>
        </w:rPr>
        <w:t>ldeki</w:t>
      </w:r>
      <w:proofErr w:type="spellEnd"/>
      <w:r w:rsidRPr="000E4DF4">
        <w:rPr>
          <w:rFonts w:ascii="Times New Roman" w:eastAsia="SimSun" w:hAnsi="Times New Roman" w:cs="Times New Roman"/>
          <w:color w:val="333333"/>
          <w:sz w:val="24"/>
          <w:szCs w:val="24"/>
        </w:rPr>
        <w:t xml:space="preserve"> maliyet kâr </w:t>
      </w:r>
      <w:proofErr w:type="gramStart"/>
      <w:r w:rsidRPr="000E4DF4">
        <w:rPr>
          <w:rFonts w:ascii="Times New Roman" w:eastAsia="SimSun" w:hAnsi="Times New Roman" w:cs="Times New Roman"/>
          <w:color w:val="333333"/>
          <w:sz w:val="24"/>
          <w:szCs w:val="24"/>
        </w:rPr>
        <w:t>marjı</w:t>
      </w:r>
      <w:proofErr w:type="gramEnd"/>
      <w:r w:rsidRPr="000E4DF4">
        <w:rPr>
          <w:rFonts w:ascii="Times New Roman" w:eastAsia="SimSun" w:hAnsi="Times New Roman" w:cs="Times New Roman"/>
          <w:color w:val="333333"/>
          <w:sz w:val="24"/>
          <w:szCs w:val="24"/>
        </w:rPr>
        <w:t xml:space="preserve"> %10'dur ve Devlet Konseyi vergi dairesi, maliyet kâr marjını </w:t>
      </w:r>
      <w:proofErr w:type="spellStart"/>
      <w:r w:rsidRPr="000E4DF4">
        <w:rPr>
          <w:rFonts w:ascii="Times New Roman" w:eastAsia="SimSun" w:hAnsi="Times New Roman" w:cs="Times New Roman"/>
          <w:color w:val="333333"/>
          <w:sz w:val="24"/>
          <w:szCs w:val="24"/>
        </w:rPr>
        <w:t>end</w:t>
      </w:r>
      <w:proofErr w:type="spellEnd"/>
      <w:r w:rsidRPr="000E4DF4">
        <w:rPr>
          <w:rFonts w:ascii="Times New Roman" w:eastAsia="SimSun" w:hAnsi="Times New Roman" w:cs="Times New Roman"/>
          <w:color w:val="333333"/>
          <w:sz w:val="24"/>
          <w:szCs w:val="24"/>
        </w:rPr>
        <w:t>ü</w:t>
      </w:r>
      <w:proofErr w:type="spellStart"/>
      <w:r w:rsidRPr="000E4DF4">
        <w:rPr>
          <w:rFonts w:ascii="Times New Roman" w:eastAsia="SimSun" w:hAnsi="Times New Roman" w:cs="Times New Roman"/>
          <w:color w:val="333333"/>
          <w:sz w:val="24"/>
          <w:szCs w:val="24"/>
        </w:rPr>
        <w:t>stri</w:t>
      </w:r>
      <w:proofErr w:type="spellEnd"/>
      <w:r w:rsidRPr="000E4DF4">
        <w:rPr>
          <w:rFonts w:ascii="Times New Roman" w:eastAsia="SimSun" w:hAnsi="Times New Roman" w:cs="Times New Roman"/>
          <w:color w:val="333333"/>
          <w:sz w:val="24"/>
          <w:szCs w:val="24"/>
        </w:rPr>
        <w:t xml:space="preserve"> maliyet kârının gerçek durumuna göre ayarlayabilir.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19</w:t>
      </w:r>
      <w:r w:rsidRPr="000E4DF4">
        <w:rPr>
          <w:rFonts w:ascii="Times New Roman" w:eastAsia="SimSun" w:hAnsi="Times New Roman" w:cs="Times New Roman"/>
          <w:color w:val="333333"/>
          <w:sz w:val="24"/>
          <w:szCs w:val="24"/>
        </w:rPr>
        <w:t> KDV Kanunu'nun 22. Madde 3'ü</w:t>
      </w:r>
      <w:proofErr w:type="spellStart"/>
      <w:r w:rsidRPr="000E4DF4">
        <w:rPr>
          <w:rFonts w:ascii="Times New Roman" w:eastAsia="SimSun" w:hAnsi="Times New Roman" w:cs="Times New Roman"/>
          <w:color w:val="333333"/>
          <w:sz w:val="24"/>
          <w:szCs w:val="24"/>
        </w:rPr>
        <w:t>nde</w:t>
      </w:r>
      <w:proofErr w:type="spellEnd"/>
      <w:r w:rsidRPr="000E4DF4">
        <w:rPr>
          <w:rFonts w:ascii="Times New Roman" w:eastAsia="SimSun" w:hAnsi="Times New Roman" w:cs="Times New Roman"/>
          <w:color w:val="333333"/>
          <w:sz w:val="24"/>
          <w:szCs w:val="24"/>
        </w:rPr>
        <w:t xml:space="preserve"> atıfta bulunan "anormal kayıp" terimi, </w:t>
      </w:r>
      <w:proofErr w:type="spellStart"/>
      <w:r w:rsidRPr="000E4DF4">
        <w:rPr>
          <w:rFonts w:ascii="Times New Roman" w:eastAsia="SimSun" w:hAnsi="Times New Roman" w:cs="Times New Roman"/>
          <w:color w:val="333333"/>
          <w:sz w:val="24"/>
          <w:szCs w:val="24"/>
        </w:rPr>
        <w:t>köt</w:t>
      </w:r>
      <w:proofErr w:type="spellEnd"/>
      <w:r w:rsidRPr="000E4DF4">
        <w:rPr>
          <w:rFonts w:ascii="Times New Roman" w:eastAsia="SimSun" w:hAnsi="Times New Roman" w:cs="Times New Roman"/>
          <w:color w:val="333333"/>
          <w:sz w:val="24"/>
          <w:szCs w:val="24"/>
        </w:rPr>
        <w:t>ü yönetim nedeniyle malların hırsızlığı, kayıp, küf oluşması ve bozulması, ayrıca yasa ve dü</w:t>
      </w:r>
      <w:proofErr w:type="spellStart"/>
      <w:r w:rsidRPr="000E4DF4">
        <w:rPr>
          <w:rFonts w:ascii="Times New Roman" w:eastAsia="SimSun" w:hAnsi="Times New Roman" w:cs="Times New Roman"/>
          <w:color w:val="333333"/>
          <w:sz w:val="24"/>
          <w:szCs w:val="24"/>
        </w:rPr>
        <w:t>zenlemelerin</w:t>
      </w:r>
      <w:proofErr w:type="spellEnd"/>
      <w:r w:rsidRPr="000E4DF4">
        <w:rPr>
          <w:rFonts w:ascii="Times New Roman" w:eastAsia="SimSun" w:hAnsi="Times New Roman" w:cs="Times New Roman"/>
          <w:color w:val="333333"/>
          <w:sz w:val="24"/>
          <w:szCs w:val="24"/>
        </w:rPr>
        <w:t xml:space="preserve"> ihlali nedeniyle yasaya uygun şekilde mal veya gayrimenkulün el konulması, yok edilmesi veya yıkımını ifade eder.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KDV Yasası'nın 22. Maddesi, 3. maddesinde bahsedilen anormal kayıp maddeleri şunlardır: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(1) Anormal kayıplara sahip satın alınan mallar ile ilgili işleme, onarım ve onarım hizmetleri ile taşıma hizmetleri;</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(2) Satın alınan mallar (sabit varlıklar hariç), işleme, onarım ve onarım hizmetleri ile anormal kayıplarla ürü</w:t>
      </w:r>
      <w:proofErr w:type="spellStart"/>
      <w:r w:rsidRPr="000E4DF4">
        <w:rPr>
          <w:rFonts w:ascii="Times New Roman" w:eastAsia="SimSun" w:hAnsi="Times New Roman" w:cs="Times New Roman"/>
          <w:color w:val="333333"/>
          <w:sz w:val="24"/>
          <w:szCs w:val="24"/>
        </w:rPr>
        <w:t>nler</w:t>
      </w:r>
      <w:proofErr w:type="spellEnd"/>
      <w:r w:rsidRPr="000E4DF4">
        <w:rPr>
          <w:rFonts w:ascii="Times New Roman" w:eastAsia="SimSun" w:hAnsi="Times New Roman" w:cs="Times New Roman"/>
          <w:color w:val="333333"/>
          <w:sz w:val="24"/>
          <w:szCs w:val="24"/>
        </w:rPr>
        <w:t xml:space="preserve"> ve bitmiş ürü</w:t>
      </w:r>
      <w:proofErr w:type="spellStart"/>
      <w:r w:rsidRPr="000E4DF4">
        <w:rPr>
          <w:rFonts w:ascii="Times New Roman" w:eastAsia="SimSun" w:hAnsi="Times New Roman" w:cs="Times New Roman"/>
          <w:color w:val="333333"/>
          <w:sz w:val="24"/>
          <w:szCs w:val="24"/>
        </w:rPr>
        <w:t>nlerde</w:t>
      </w:r>
      <w:proofErr w:type="spellEnd"/>
      <w:r w:rsidRPr="000E4DF4">
        <w:rPr>
          <w:rFonts w:ascii="Times New Roman" w:eastAsia="SimSun" w:hAnsi="Times New Roman" w:cs="Times New Roman"/>
          <w:color w:val="333333"/>
          <w:sz w:val="24"/>
          <w:szCs w:val="24"/>
        </w:rPr>
        <w:t xml:space="preserve"> tü</w:t>
      </w:r>
      <w:proofErr w:type="spellStart"/>
      <w:r w:rsidRPr="000E4DF4">
        <w:rPr>
          <w:rFonts w:ascii="Times New Roman" w:eastAsia="SimSun" w:hAnsi="Times New Roman" w:cs="Times New Roman"/>
          <w:color w:val="333333"/>
          <w:sz w:val="24"/>
          <w:szCs w:val="24"/>
        </w:rPr>
        <w:t>ketilen</w:t>
      </w:r>
      <w:proofErr w:type="spellEnd"/>
      <w:r w:rsidRPr="000E4DF4">
        <w:rPr>
          <w:rFonts w:ascii="Times New Roman" w:eastAsia="SimSun" w:hAnsi="Times New Roman" w:cs="Times New Roman"/>
          <w:color w:val="333333"/>
          <w:sz w:val="24"/>
          <w:szCs w:val="24"/>
        </w:rPr>
        <w:t xml:space="preserve"> taşıma hizmetleri;</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(3) Anormal zararlı gayrimenkuller ile bu gayrimenkul tarafından tü</w:t>
      </w:r>
      <w:proofErr w:type="spellStart"/>
      <w:r w:rsidRPr="000E4DF4">
        <w:rPr>
          <w:rFonts w:ascii="Times New Roman" w:eastAsia="SimSun" w:hAnsi="Times New Roman" w:cs="Times New Roman"/>
          <w:color w:val="333333"/>
          <w:sz w:val="24"/>
          <w:szCs w:val="24"/>
        </w:rPr>
        <w:t>ketilen</w:t>
      </w:r>
      <w:proofErr w:type="spellEnd"/>
      <w:r w:rsidRPr="000E4DF4">
        <w:rPr>
          <w:rFonts w:ascii="Times New Roman" w:eastAsia="SimSun" w:hAnsi="Times New Roman" w:cs="Times New Roman"/>
          <w:color w:val="333333"/>
          <w:sz w:val="24"/>
          <w:szCs w:val="24"/>
        </w:rPr>
        <w:t xml:space="preserve"> satın alınan mallar ve inşaat hizmetleri;</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(4) İnşaat aşamasında olan gayrimenkul projelerinde anormal kayıplarla tü</w:t>
      </w:r>
      <w:proofErr w:type="spellStart"/>
      <w:r w:rsidRPr="000E4DF4">
        <w:rPr>
          <w:rFonts w:ascii="Times New Roman" w:eastAsia="SimSun" w:hAnsi="Times New Roman" w:cs="Times New Roman"/>
          <w:color w:val="333333"/>
          <w:sz w:val="24"/>
          <w:szCs w:val="24"/>
        </w:rPr>
        <w:t>ketilen</w:t>
      </w:r>
      <w:proofErr w:type="spellEnd"/>
      <w:r w:rsidRPr="000E4DF4">
        <w:rPr>
          <w:rFonts w:ascii="Times New Roman" w:eastAsia="SimSun" w:hAnsi="Times New Roman" w:cs="Times New Roman"/>
          <w:color w:val="333333"/>
          <w:sz w:val="24"/>
          <w:szCs w:val="24"/>
        </w:rPr>
        <w:t xml:space="preserve"> satın alınan mallar ve inşaat hizmetleri. İnşaat aşamasında olan gayrimenkul projeleri arasında vergi mü</w:t>
      </w:r>
      <w:proofErr w:type="spellStart"/>
      <w:r w:rsidRPr="000E4DF4">
        <w:rPr>
          <w:rFonts w:ascii="Times New Roman" w:eastAsia="SimSun" w:hAnsi="Times New Roman" w:cs="Times New Roman"/>
          <w:color w:val="333333"/>
          <w:sz w:val="24"/>
          <w:szCs w:val="24"/>
        </w:rPr>
        <w:t>kelleflerinin</w:t>
      </w:r>
      <w:proofErr w:type="spellEnd"/>
      <w:r w:rsidRPr="000E4DF4">
        <w:rPr>
          <w:rFonts w:ascii="Times New Roman" w:eastAsia="SimSun" w:hAnsi="Times New Roman" w:cs="Times New Roman"/>
          <w:color w:val="333333"/>
          <w:sz w:val="24"/>
          <w:szCs w:val="24"/>
        </w:rPr>
        <w:t xml:space="preserve"> yeni inşaatı, yeniden inşası, genişletilmesi, onarımı ve dekorasyonu yer almaktadır.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 xml:space="preserve">Bu maddenin 2. paragrafının 3. ve 4. maddelerinde bahsedilen mallar, bina dekorasyon malzemeleri ve su temini ve drenaj, ısıtma, </w:t>
      </w:r>
      <w:proofErr w:type="gramStart"/>
      <w:r w:rsidRPr="000E4DF4">
        <w:rPr>
          <w:rFonts w:ascii="Times New Roman" w:eastAsia="SimSun" w:hAnsi="Times New Roman" w:cs="Times New Roman"/>
          <w:color w:val="333333"/>
          <w:sz w:val="24"/>
          <w:szCs w:val="24"/>
        </w:rPr>
        <w:t>sanitasyon</w:t>
      </w:r>
      <w:proofErr w:type="gramEnd"/>
      <w:r w:rsidRPr="000E4DF4">
        <w:rPr>
          <w:rFonts w:ascii="Times New Roman" w:eastAsia="SimSun" w:hAnsi="Times New Roman" w:cs="Times New Roman"/>
          <w:color w:val="333333"/>
          <w:sz w:val="24"/>
          <w:szCs w:val="24"/>
        </w:rPr>
        <w:t xml:space="preserve">, havalandırma, aydınlatma, iletişim, gaz, yangın koruma, merkezi klima, asansörler, elektrik, </w:t>
      </w:r>
      <w:proofErr w:type="spellStart"/>
      <w:r w:rsidRPr="000E4DF4">
        <w:rPr>
          <w:rFonts w:ascii="Times New Roman" w:eastAsia="SimSun" w:hAnsi="Times New Roman" w:cs="Times New Roman"/>
          <w:color w:val="333333"/>
          <w:sz w:val="24"/>
          <w:szCs w:val="24"/>
        </w:rPr>
        <w:t>fotovoltaik</w:t>
      </w:r>
      <w:proofErr w:type="spellEnd"/>
      <w:r w:rsidRPr="000E4DF4">
        <w:rPr>
          <w:rFonts w:ascii="Times New Roman" w:eastAsia="SimSun" w:hAnsi="Times New Roman" w:cs="Times New Roman"/>
          <w:color w:val="333333"/>
          <w:sz w:val="24"/>
          <w:szCs w:val="24"/>
        </w:rPr>
        <w:t xml:space="preserve"> enerji ü</w:t>
      </w:r>
      <w:proofErr w:type="spellStart"/>
      <w:r w:rsidRPr="000E4DF4">
        <w:rPr>
          <w:rFonts w:ascii="Times New Roman" w:eastAsia="SimSun" w:hAnsi="Times New Roman" w:cs="Times New Roman"/>
          <w:color w:val="333333"/>
          <w:sz w:val="24"/>
          <w:szCs w:val="24"/>
        </w:rPr>
        <w:t>retimi</w:t>
      </w:r>
      <w:proofErr w:type="spellEnd"/>
      <w:r w:rsidRPr="000E4DF4">
        <w:rPr>
          <w:rFonts w:ascii="Times New Roman" w:eastAsia="SimSun" w:hAnsi="Times New Roman" w:cs="Times New Roman"/>
          <w:color w:val="333333"/>
          <w:sz w:val="24"/>
          <w:szCs w:val="24"/>
        </w:rPr>
        <w:t>, akıllı bina ekipmanları ve destek tesisleri dahil olmak üzere gayrimenkul varlıklarını oluşturan materyal ve ekipmanları ifade eder.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Bu Yönetmeliklerde kullanılan "sabit varlıklar" terimi, ü</w:t>
      </w:r>
      <w:proofErr w:type="spellStart"/>
      <w:r w:rsidRPr="000E4DF4">
        <w:rPr>
          <w:rFonts w:ascii="Times New Roman" w:eastAsia="SimSun" w:hAnsi="Times New Roman" w:cs="Times New Roman"/>
          <w:color w:val="333333"/>
          <w:sz w:val="24"/>
          <w:szCs w:val="24"/>
        </w:rPr>
        <w:t>retim</w:t>
      </w:r>
      <w:proofErr w:type="spellEnd"/>
      <w:r w:rsidRPr="000E4DF4">
        <w:rPr>
          <w:rFonts w:ascii="Times New Roman" w:eastAsia="SimSun" w:hAnsi="Times New Roman" w:cs="Times New Roman"/>
          <w:color w:val="333333"/>
          <w:sz w:val="24"/>
          <w:szCs w:val="24"/>
        </w:rPr>
        <w:t xml:space="preserve"> ve işletmeyle ilgili ve 12 aydan fazla sü</w:t>
      </w:r>
      <w:proofErr w:type="spellStart"/>
      <w:r w:rsidRPr="000E4DF4">
        <w:rPr>
          <w:rFonts w:ascii="Times New Roman" w:eastAsia="SimSun" w:hAnsi="Times New Roman" w:cs="Times New Roman"/>
          <w:color w:val="333333"/>
          <w:sz w:val="24"/>
          <w:szCs w:val="24"/>
        </w:rPr>
        <w:t>redir</w:t>
      </w:r>
      <w:proofErr w:type="spellEnd"/>
      <w:r w:rsidRPr="000E4DF4">
        <w:rPr>
          <w:rFonts w:ascii="Times New Roman" w:eastAsia="SimSun" w:hAnsi="Times New Roman" w:cs="Times New Roman"/>
          <w:color w:val="333333"/>
          <w:sz w:val="24"/>
          <w:szCs w:val="24"/>
        </w:rPr>
        <w:t xml:space="preserve"> kullanılan makineler, makineler, ulaşım araçları ve diğer </w:t>
      </w:r>
      <w:proofErr w:type="gramStart"/>
      <w:r w:rsidRPr="000E4DF4">
        <w:rPr>
          <w:rFonts w:ascii="Times New Roman" w:eastAsia="SimSun" w:hAnsi="Times New Roman" w:cs="Times New Roman"/>
          <w:color w:val="333333"/>
          <w:sz w:val="24"/>
          <w:szCs w:val="24"/>
        </w:rPr>
        <w:t>ekipman</w:t>
      </w:r>
      <w:proofErr w:type="gramEnd"/>
      <w:r w:rsidRPr="000E4DF4">
        <w:rPr>
          <w:rFonts w:ascii="Times New Roman" w:eastAsia="SimSun" w:hAnsi="Times New Roman" w:cs="Times New Roman"/>
          <w:color w:val="333333"/>
          <w:sz w:val="24"/>
          <w:szCs w:val="24"/>
        </w:rPr>
        <w:t>, aletler ve cihazlar anlamına gelir.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lastRenderedPageBreak/>
        <w:t>Madde 20 </w:t>
      </w:r>
      <w:r w:rsidRPr="000E4DF4">
        <w:rPr>
          <w:rFonts w:ascii="Times New Roman" w:eastAsia="SimSun" w:hAnsi="Times New Roman" w:cs="Times New Roman"/>
          <w:color w:val="333333"/>
          <w:sz w:val="24"/>
          <w:szCs w:val="24"/>
        </w:rPr>
        <w:t>Vergi mü</w:t>
      </w:r>
      <w:proofErr w:type="spellStart"/>
      <w:r w:rsidRPr="000E4DF4">
        <w:rPr>
          <w:rFonts w:ascii="Times New Roman" w:eastAsia="SimSun" w:hAnsi="Times New Roman" w:cs="Times New Roman"/>
          <w:color w:val="333333"/>
          <w:sz w:val="24"/>
          <w:szCs w:val="24"/>
        </w:rPr>
        <w:t>kelleflerinin</w:t>
      </w:r>
      <w:proofErr w:type="spellEnd"/>
      <w:r w:rsidRPr="000E4DF4">
        <w:rPr>
          <w:rFonts w:ascii="Times New Roman" w:eastAsia="SimSun" w:hAnsi="Times New Roman" w:cs="Times New Roman"/>
          <w:color w:val="333333"/>
          <w:sz w:val="24"/>
          <w:szCs w:val="24"/>
        </w:rPr>
        <w:t xml:space="preserve"> sosyal ve eğlence tüketimi, KDV Yasası'na göre kişisel tüketim olarak adlandırılır.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21</w:t>
      </w:r>
      <w:r w:rsidRPr="000E4DF4">
        <w:rPr>
          <w:rFonts w:ascii="Times New Roman" w:eastAsia="SimSun" w:hAnsi="Times New Roman" w:cs="Times New Roman"/>
          <w:color w:val="333333"/>
          <w:sz w:val="24"/>
          <w:szCs w:val="24"/>
        </w:rPr>
        <w:t> Vergi mü</w:t>
      </w:r>
      <w:proofErr w:type="spellStart"/>
      <w:r w:rsidRPr="000E4DF4">
        <w:rPr>
          <w:rFonts w:ascii="Times New Roman" w:eastAsia="SimSun" w:hAnsi="Times New Roman" w:cs="Times New Roman"/>
          <w:color w:val="333333"/>
          <w:sz w:val="24"/>
          <w:szCs w:val="24"/>
        </w:rPr>
        <w:t>kellefinin</w:t>
      </w:r>
      <w:proofErr w:type="spellEnd"/>
      <w:r w:rsidRPr="000E4DF4">
        <w:rPr>
          <w:rFonts w:ascii="Times New Roman" w:eastAsia="SimSun" w:hAnsi="Times New Roman" w:cs="Times New Roman"/>
          <w:color w:val="333333"/>
          <w:sz w:val="24"/>
          <w:szCs w:val="24"/>
        </w:rPr>
        <w:t xml:space="preserve"> kredi hizmetleri satın almasının faiz giderleri, ayrıca kredi verene doğrudan ödenen kredi hizmetleriyle ilgili yatırım ve finansman danışmanlık ü</w:t>
      </w:r>
      <w:proofErr w:type="spellStart"/>
      <w:r w:rsidRPr="000E4DF4">
        <w:rPr>
          <w:rFonts w:ascii="Times New Roman" w:eastAsia="SimSun" w:hAnsi="Times New Roman" w:cs="Times New Roman"/>
          <w:color w:val="333333"/>
          <w:sz w:val="24"/>
          <w:szCs w:val="24"/>
        </w:rPr>
        <w:t>cretleri</w:t>
      </w:r>
      <w:proofErr w:type="spellEnd"/>
      <w:r w:rsidRPr="000E4DF4">
        <w:rPr>
          <w:rFonts w:ascii="Times New Roman" w:eastAsia="SimSun" w:hAnsi="Times New Roman" w:cs="Times New Roman"/>
          <w:color w:val="333333"/>
          <w:sz w:val="24"/>
          <w:szCs w:val="24"/>
        </w:rPr>
        <w:t>, işlem ü</w:t>
      </w:r>
      <w:proofErr w:type="spellStart"/>
      <w:r w:rsidRPr="000E4DF4">
        <w:rPr>
          <w:rFonts w:ascii="Times New Roman" w:eastAsia="SimSun" w:hAnsi="Times New Roman" w:cs="Times New Roman"/>
          <w:color w:val="333333"/>
          <w:sz w:val="24"/>
          <w:szCs w:val="24"/>
        </w:rPr>
        <w:t>cretleri</w:t>
      </w:r>
      <w:proofErr w:type="spellEnd"/>
      <w:r w:rsidRPr="000E4DF4">
        <w:rPr>
          <w:rFonts w:ascii="Times New Roman" w:eastAsia="SimSun" w:hAnsi="Times New Roman" w:cs="Times New Roman"/>
          <w:color w:val="333333"/>
          <w:sz w:val="24"/>
          <w:szCs w:val="24"/>
        </w:rPr>
        <w:t>, danışmanlık ü</w:t>
      </w:r>
      <w:proofErr w:type="spellStart"/>
      <w:r w:rsidRPr="000E4DF4">
        <w:rPr>
          <w:rFonts w:ascii="Times New Roman" w:eastAsia="SimSun" w:hAnsi="Times New Roman" w:cs="Times New Roman"/>
          <w:color w:val="333333"/>
          <w:sz w:val="24"/>
          <w:szCs w:val="24"/>
        </w:rPr>
        <w:t>cretleri</w:t>
      </w:r>
      <w:proofErr w:type="spellEnd"/>
      <w:r w:rsidRPr="000E4DF4">
        <w:rPr>
          <w:rFonts w:ascii="Times New Roman" w:eastAsia="SimSun" w:hAnsi="Times New Roman" w:cs="Times New Roman"/>
          <w:color w:val="333333"/>
          <w:sz w:val="24"/>
          <w:szCs w:val="24"/>
        </w:rPr>
        <w:t xml:space="preserve"> ve diğer giderler, şimdilik çıktı vergisinden düşü</w:t>
      </w:r>
      <w:proofErr w:type="spellStart"/>
      <w:r w:rsidRPr="000E4DF4">
        <w:rPr>
          <w:rFonts w:ascii="Times New Roman" w:eastAsia="SimSun" w:hAnsi="Times New Roman" w:cs="Times New Roman"/>
          <w:color w:val="333333"/>
          <w:sz w:val="24"/>
          <w:szCs w:val="24"/>
        </w:rPr>
        <w:t>lmemelidir</w:t>
      </w:r>
      <w:proofErr w:type="spellEnd"/>
      <w:r w:rsidRPr="000E4DF4">
        <w:rPr>
          <w:rFonts w:ascii="Times New Roman" w:eastAsia="SimSun" w:hAnsi="Times New Roman" w:cs="Times New Roman"/>
          <w:color w:val="333333"/>
          <w:sz w:val="24"/>
          <w:szCs w:val="24"/>
        </w:rPr>
        <w:t>.</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Devlet Konseyi bü</w:t>
      </w:r>
      <w:proofErr w:type="spellStart"/>
      <w:r w:rsidRPr="000E4DF4">
        <w:rPr>
          <w:rFonts w:ascii="Times New Roman" w:eastAsia="SimSun" w:hAnsi="Times New Roman" w:cs="Times New Roman"/>
          <w:color w:val="333333"/>
          <w:sz w:val="24"/>
          <w:szCs w:val="24"/>
        </w:rPr>
        <w:t>nyesinde</w:t>
      </w:r>
      <w:proofErr w:type="spellEnd"/>
      <w:r w:rsidRPr="000E4DF4">
        <w:rPr>
          <w:rFonts w:ascii="Times New Roman" w:eastAsia="SimSun" w:hAnsi="Times New Roman" w:cs="Times New Roman"/>
          <w:color w:val="333333"/>
          <w:sz w:val="24"/>
          <w:szCs w:val="24"/>
        </w:rPr>
        <w:t xml:space="preserve"> yetkili maliye ve vergi </w:t>
      </w:r>
      <w:proofErr w:type="gramStart"/>
      <w:r w:rsidRPr="000E4DF4">
        <w:rPr>
          <w:rFonts w:ascii="Times New Roman" w:eastAsia="SimSun" w:hAnsi="Times New Roman" w:cs="Times New Roman"/>
          <w:color w:val="333333"/>
          <w:sz w:val="24"/>
          <w:szCs w:val="24"/>
        </w:rPr>
        <w:t>departmanları</w:t>
      </w:r>
      <w:proofErr w:type="gramEnd"/>
      <w:r w:rsidRPr="000E4DF4">
        <w:rPr>
          <w:rFonts w:ascii="Times New Roman" w:eastAsia="SimSun" w:hAnsi="Times New Roman" w:cs="Times New Roman"/>
          <w:color w:val="333333"/>
          <w:sz w:val="24"/>
          <w:szCs w:val="24"/>
        </w:rPr>
        <w:t>, kredi satın alma hizmeti faizi ve ilgili giderlerle ilgili girdi vergisini zamanında inceleyip değerlendirir ve politika uygulamasının etkisini çıktı vergisinden dü</w:t>
      </w:r>
      <w:proofErr w:type="spellStart"/>
      <w:r w:rsidRPr="000E4DF4">
        <w:rPr>
          <w:rFonts w:ascii="Times New Roman" w:eastAsia="SimSun" w:hAnsi="Times New Roman" w:cs="Times New Roman"/>
          <w:color w:val="333333"/>
          <w:sz w:val="24"/>
          <w:szCs w:val="24"/>
        </w:rPr>
        <w:t>şmezler</w:t>
      </w:r>
      <w:proofErr w:type="spellEnd"/>
      <w:r w:rsidRPr="000E4DF4">
        <w:rPr>
          <w:rFonts w:ascii="Times New Roman" w:eastAsia="SimSun" w:hAnsi="Times New Roman" w:cs="Times New Roman"/>
          <w:color w:val="333333"/>
          <w:sz w:val="24"/>
          <w:szCs w:val="24"/>
        </w:rPr>
        <w:t>.</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22</w:t>
      </w:r>
      <w:r w:rsidRPr="000E4DF4">
        <w:rPr>
          <w:rFonts w:ascii="Times New Roman" w:eastAsia="SimSun" w:hAnsi="Times New Roman" w:cs="Times New Roman"/>
          <w:color w:val="333333"/>
          <w:sz w:val="24"/>
          <w:szCs w:val="24"/>
        </w:rPr>
        <w:t> Bir mü</w:t>
      </w:r>
      <w:proofErr w:type="spellStart"/>
      <w:r w:rsidRPr="000E4DF4">
        <w:rPr>
          <w:rFonts w:ascii="Times New Roman" w:eastAsia="SimSun" w:hAnsi="Times New Roman" w:cs="Times New Roman"/>
          <w:color w:val="333333"/>
          <w:sz w:val="24"/>
          <w:szCs w:val="24"/>
        </w:rPr>
        <w:t>kellef</w:t>
      </w:r>
      <w:proofErr w:type="spellEnd"/>
      <w:r w:rsidRPr="000E4DF4">
        <w:rPr>
          <w:rFonts w:ascii="Times New Roman" w:eastAsia="SimSun" w:hAnsi="Times New Roman" w:cs="Times New Roman"/>
          <w:color w:val="333333"/>
          <w:sz w:val="24"/>
          <w:szCs w:val="24"/>
        </w:rPr>
        <w:t>, aşağıdaki koşulları karşılayan vergilendirilmeyen işlemler için mal, hizmet, maddi varlıklar veya gayrimenkul satın alırsa (bundan sonra toplu olarak vergilendirilmeyen işlemler olarak adlandırılır), ilgili girdi vergisi çıktı vergisinden düşü</w:t>
      </w:r>
      <w:proofErr w:type="spellStart"/>
      <w:r w:rsidRPr="000E4DF4">
        <w:rPr>
          <w:rFonts w:ascii="Times New Roman" w:eastAsia="SimSun" w:hAnsi="Times New Roman" w:cs="Times New Roman"/>
          <w:color w:val="333333"/>
          <w:sz w:val="24"/>
          <w:szCs w:val="24"/>
        </w:rPr>
        <w:t>lmez</w:t>
      </w:r>
      <w:proofErr w:type="spellEnd"/>
      <w:r w:rsidRPr="000E4DF4">
        <w:rPr>
          <w:rFonts w:ascii="Times New Roman" w:eastAsia="SimSun" w:hAnsi="Times New Roman" w:cs="Times New Roman"/>
          <w:color w:val="333333"/>
          <w:sz w:val="24"/>
          <w:szCs w:val="24"/>
        </w:rPr>
        <w:t>:</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(1) KDV Kanunu'nun 3-5. maddeleri dışında ticari faaliyetlerde bulunmak ve ilgili maddi veya parasal olmayan ekonomik faydalar elde etmek;</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(2) KDV Hukuku'nun 6. Maddesi kapsamına girmeyen durumlar.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proofErr w:type="gramStart"/>
      <w:r w:rsidRPr="000E4DF4">
        <w:rPr>
          <w:rFonts w:ascii="Times New Roman" w:eastAsia="SimSun" w:hAnsi="Times New Roman" w:cs="Times New Roman"/>
          <w:b/>
          <w:bCs/>
          <w:color w:val="333333"/>
          <w:sz w:val="24"/>
          <w:szCs w:val="24"/>
          <w:bdr w:val="none" w:sz="0" w:space="0" w:color="auto" w:frame="1"/>
        </w:rPr>
        <w:t>Madde 23</w:t>
      </w:r>
      <w:r w:rsidRPr="000E4DF4">
        <w:rPr>
          <w:rFonts w:ascii="Times New Roman" w:eastAsia="SimSun" w:hAnsi="Times New Roman" w:cs="Times New Roman"/>
          <w:color w:val="333333"/>
          <w:sz w:val="24"/>
          <w:szCs w:val="24"/>
        </w:rPr>
        <w:t> Genel bir vergi mü</w:t>
      </w:r>
      <w:proofErr w:type="spellStart"/>
      <w:r w:rsidRPr="000E4DF4">
        <w:rPr>
          <w:rFonts w:ascii="Times New Roman" w:eastAsia="SimSun" w:hAnsi="Times New Roman" w:cs="Times New Roman"/>
          <w:color w:val="333333"/>
          <w:sz w:val="24"/>
          <w:szCs w:val="24"/>
        </w:rPr>
        <w:t>kellefi</w:t>
      </w:r>
      <w:proofErr w:type="spellEnd"/>
      <w:r w:rsidRPr="000E4DF4">
        <w:rPr>
          <w:rFonts w:ascii="Times New Roman" w:eastAsia="SimSun" w:hAnsi="Times New Roman" w:cs="Times New Roman"/>
          <w:color w:val="333333"/>
          <w:sz w:val="24"/>
          <w:szCs w:val="24"/>
        </w:rPr>
        <w:t>, vergilendirilebilir maddeler, katma değer vergisi muafiyeti maddeleri ve indirim yapılamayan ve indirimsiz girdi vergisi olarak sınıflandırılamayan işlemler için mal (sabit varlıklar hariç) veya hizmetler satın alırsa, indirimsiz girdi vergisi tutarı satış veya gelir oranına göre periyodik olarak hesaplanır ve yıllık özet ile tasfiye işlemi bir sonraki yılın Ocak ayındaki vergi beyannamesi döneminde gerçekleştirilir.</w:t>
      </w:r>
      <w:proofErr w:type="gramEnd"/>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24</w:t>
      </w:r>
      <w:r w:rsidRPr="000E4DF4">
        <w:rPr>
          <w:rFonts w:ascii="Times New Roman" w:eastAsia="SimSun" w:hAnsi="Times New Roman" w:cs="Times New Roman"/>
          <w:color w:val="333333"/>
          <w:sz w:val="24"/>
          <w:szCs w:val="24"/>
        </w:rPr>
        <w:t> Eğer KDV Yasası'nın 22. Maddesinin 3-5. maddelerinde belirtilen koşullar, girdi vergisinden düşü</w:t>
      </w:r>
      <w:proofErr w:type="spellStart"/>
      <w:r w:rsidRPr="000E4DF4">
        <w:rPr>
          <w:rFonts w:ascii="Times New Roman" w:eastAsia="SimSun" w:hAnsi="Times New Roman" w:cs="Times New Roman"/>
          <w:color w:val="333333"/>
          <w:sz w:val="24"/>
          <w:szCs w:val="24"/>
        </w:rPr>
        <w:t>lm</w:t>
      </w:r>
      <w:proofErr w:type="spellEnd"/>
      <w:r w:rsidRPr="000E4DF4">
        <w:rPr>
          <w:rFonts w:ascii="Times New Roman" w:eastAsia="SimSun" w:hAnsi="Times New Roman" w:cs="Times New Roman"/>
          <w:color w:val="333333"/>
          <w:sz w:val="24"/>
          <w:szCs w:val="24"/>
        </w:rPr>
        <w:t>üş mal (sabit varlıklar hariç) ve hizmetlerin satın alınması için meydana gelirse, ilgili girdi vergisi mevcut girdi vergisinden düşülür; eğer ilgili girdi vergisi belirlenemezse, düşü</w:t>
      </w:r>
      <w:proofErr w:type="spellStart"/>
      <w:r w:rsidRPr="000E4DF4">
        <w:rPr>
          <w:rFonts w:ascii="Times New Roman" w:eastAsia="SimSun" w:hAnsi="Times New Roman" w:cs="Times New Roman"/>
          <w:color w:val="333333"/>
          <w:sz w:val="24"/>
          <w:szCs w:val="24"/>
        </w:rPr>
        <w:t>lecek</w:t>
      </w:r>
      <w:proofErr w:type="spellEnd"/>
      <w:r w:rsidRPr="000E4DF4">
        <w:rPr>
          <w:rFonts w:ascii="Times New Roman" w:eastAsia="SimSun" w:hAnsi="Times New Roman" w:cs="Times New Roman"/>
          <w:color w:val="333333"/>
          <w:sz w:val="24"/>
          <w:szCs w:val="24"/>
        </w:rPr>
        <w:t xml:space="preserve"> girdi vergisi tutarı mevcut dönemin gerçek maliyetine göre hesaplanır.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proofErr w:type="gramStart"/>
      <w:r w:rsidRPr="000E4DF4">
        <w:rPr>
          <w:rFonts w:ascii="Times New Roman" w:eastAsia="SimSun" w:hAnsi="Times New Roman" w:cs="Times New Roman"/>
          <w:b/>
          <w:bCs/>
          <w:color w:val="333333"/>
          <w:sz w:val="24"/>
          <w:szCs w:val="24"/>
          <w:bdr w:val="none" w:sz="0" w:space="0" w:color="auto" w:frame="1"/>
        </w:rPr>
        <w:t>Madde 25</w:t>
      </w:r>
      <w:r w:rsidRPr="000E4DF4">
        <w:rPr>
          <w:rFonts w:ascii="Times New Roman" w:eastAsia="SimSun" w:hAnsi="Times New Roman" w:cs="Times New Roman"/>
          <w:color w:val="333333"/>
          <w:sz w:val="24"/>
          <w:szCs w:val="24"/>
        </w:rPr>
        <w:t> Genel vergi mü</w:t>
      </w:r>
      <w:proofErr w:type="spellStart"/>
      <w:r w:rsidRPr="000E4DF4">
        <w:rPr>
          <w:rFonts w:ascii="Times New Roman" w:eastAsia="SimSun" w:hAnsi="Times New Roman" w:cs="Times New Roman"/>
          <w:color w:val="333333"/>
          <w:sz w:val="24"/>
          <w:szCs w:val="24"/>
        </w:rPr>
        <w:t>kellefleri</w:t>
      </w:r>
      <w:proofErr w:type="spellEnd"/>
      <w:r w:rsidRPr="000E4DF4">
        <w:rPr>
          <w:rFonts w:ascii="Times New Roman" w:eastAsia="SimSun" w:hAnsi="Times New Roman" w:cs="Times New Roman"/>
          <w:color w:val="333333"/>
          <w:sz w:val="24"/>
          <w:szCs w:val="24"/>
        </w:rPr>
        <w:t xml:space="preserve"> tarafından edinilen sabit varlıklar, maddi olmayan varlıklar veya gayrimenkuller (bundan sonra toplu olarak uzun vadeli varlıklar olarak adlandırılır) genel vergilendirme yöntemi altında vergilendirilebilir varlıklar için kullanılır; </w:t>
      </w:r>
      <w:r w:rsidRPr="000E4DF4">
        <w:rPr>
          <w:rFonts w:ascii="Times New Roman" w:eastAsia="SimSun" w:hAnsi="Times New Roman" w:cs="Times New Roman"/>
          <w:color w:val="333333"/>
          <w:sz w:val="24"/>
          <w:szCs w:val="24"/>
        </w:rPr>
        <w:lastRenderedPageBreak/>
        <w:t>ayrıca basitleştirilmiş vergilendirme yöntemi kapsamında vergilendirilebilir öğeler, katma değer vergisi muafiyeti maddeleri, vergilendirilmeyen işlemler, toplu refah veya kişisel tüketim (bundan sonra topluca beş tür indirilebilir madde olarak adlandırılır) ve karma amaçlarla kullanılan uzun vadeli varlıklardır ve ilgili girdi vergisi tutarı KDV Kanunu ve aşağıdaki hükü</w:t>
      </w:r>
      <w:proofErr w:type="spellStart"/>
      <w:r w:rsidRPr="000E4DF4">
        <w:rPr>
          <w:rFonts w:ascii="Times New Roman" w:eastAsia="SimSun" w:hAnsi="Times New Roman" w:cs="Times New Roman"/>
          <w:color w:val="333333"/>
          <w:sz w:val="24"/>
          <w:szCs w:val="24"/>
        </w:rPr>
        <w:t>mlere</w:t>
      </w:r>
      <w:proofErr w:type="spellEnd"/>
      <w:r w:rsidRPr="000E4DF4">
        <w:rPr>
          <w:rFonts w:ascii="Times New Roman" w:eastAsia="SimSun" w:hAnsi="Times New Roman" w:cs="Times New Roman"/>
          <w:color w:val="333333"/>
          <w:sz w:val="24"/>
          <w:szCs w:val="24"/>
        </w:rPr>
        <w:t xml:space="preserve"> uygun olarak ele alınacaktır:</w:t>
      </w:r>
      <w:proofErr w:type="gramEnd"/>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 xml:space="preserve">(1) Orijinal değeri 5 milyon </w:t>
      </w:r>
      <w:proofErr w:type="spellStart"/>
      <w:r w:rsidRPr="000E4DF4">
        <w:rPr>
          <w:rFonts w:ascii="Times New Roman" w:eastAsia="SimSun" w:hAnsi="Times New Roman" w:cs="Times New Roman"/>
          <w:color w:val="333333"/>
          <w:sz w:val="24"/>
          <w:szCs w:val="24"/>
        </w:rPr>
        <w:t>yuan'ı</w:t>
      </w:r>
      <w:proofErr w:type="spellEnd"/>
      <w:r w:rsidRPr="000E4DF4">
        <w:rPr>
          <w:rFonts w:ascii="Times New Roman" w:eastAsia="SimSun" w:hAnsi="Times New Roman" w:cs="Times New Roman"/>
          <w:color w:val="333333"/>
          <w:sz w:val="24"/>
          <w:szCs w:val="24"/>
        </w:rPr>
        <w:t xml:space="preserve"> aşmayan tek bir uzun vadeli varlık için, ilgili girdi vergisi çıktı vergisinden tamamen düşü</w:t>
      </w:r>
      <w:proofErr w:type="spellStart"/>
      <w:r w:rsidRPr="000E4DF4">
        <w:rPr>
          <w:rFonts w:ascii="Times New Roman" w:eastAsia="SimSun" w:hAnsi="Times New Roman" w:cs="Times New Roman"/>
          <w:color w:val="333333"/>
          <w:sz w:val="24"/>
          <w:szCs w:val="24"/>
        </w:rPr>
        <w:t>lebilir</w:t>
      </w:r>
      <w:proofErr w:type="spellEnd"/>
      <w:r w:rsidRPr="000E4DF4">
        <w:rPr>
          <w:rFonts w:ascii="Times New Roman" w:eastAsia="SimSun" w:hAnsi="Times New Roman" w:cs="Times New Roman"/>
          <w:color w:val="333333"/>
          <w:sz w:val="24"/>
          <w:szCs w:val="24"/>
        </w:rPr>
        <w:t>;</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 xml:space="preserve">(2) Orijinal değeri 5 milyon </w:t>
      </w:r>
      <w:proofErr w:type="spellStart"/>
      <w:r w:rsidRPr="000E4DF4">
        <w:rPr>
          <w:rFonts w:ascii="Times New Roman" w:eastAsia="SimSun" w:hAnsi="Times New Roman" w:cs="Times New Roman"/>
          <w:color w:val="333333"/>
          <w:sz w:val="24"/>
          <w:szCs w:val="24"/>
        </w:rPr>
        <w:t>yuan'dan</w:t>
      </w:r>
      <w:proofErr w:type="spellEnd"/>
      <w:r w:rsidRPr="000E4DF4">
        <w:rPr>
          <w:rFonts w:ascii="Times New Roman" w:eastAsia="SimSun" w:hAnsi="Times New Roman" w:cs="Times New Roman"/>
          <w:color w:val="333333"/>
          <w:sz w:val="24"/>
          <w:szCs w:val="24"/>
        </w:rPr>
        <w:t xml:space="preserve"> fazla olan tek bir uzun vadeli varlık için, girdi vergisi satın alma anında tamamen düşülür ve ardından beş tür indirilebilir maddeye karşılık gelen giriş vergisi, dü</w:t>
      </w:r>
      <w:proofErr w:type="spellStart"/>
      <w:r w:rsidRPr="000E4DF4">
        <w:rPr>
          <w:rFonts w:ascii="Times New Roman" w:eastAsia="SimSun" w:hAnsi="Times New Roman" w:cs="Times New Roman"/>
          <w:color w:val="333333"/>
          <w:sz w:val="24"/>
          <w:szCs w:val="24"/>
        </w:rPr>
        <w:t>zenleme</w:t>
      </w:r>
      <w:proofErr w:type="spellEnd"/>
      <w:r w:rsidRPr="000E4DF4">
        <w:rPr>
          <w:rFonts w:ascii="Times New Roman" w:eastAsia="SimSun" w:hAnsi="Times New Roman" w:cs="Times New Roman"/>
          <w:color w:val="333333"/>
          <w:sz w:val="24"/>
          <w:szCs w:val="24"/>
        </w:rPr>
        <w:t xml:space="preserve"> dönemine göre hesaplanır ve yıl bazında dü</w:t>
      </w:r>
      <w:proofErr w:type="spellStart"/>
      <w:r w:rsidRPr="000E4DF4">
        <w:rPr>
          <w:rFonts w:ascii="Times New Roman" w:eastAsia="SimSun" w:hAnsi="Times New Roman" w:cs="Times New Roman"/>
          <w:color w:val="333333"/>
          <w:sz w:val="24"/>
          <w:szCs w:val="24"/>
        </w:rPr>
        <w:t>zeltilir</w:t>
      </w:r>
      <w:proofErr w:type="spellEnd"/>
      <w:r w:rsidRPr="000E4DF4">
        <w:rPr>
          <w:rFonts w:ascii="Times New Roman" w:eastAsia="SimSun" w:hAnsi="Times New Roman" w:cs="Times New Roman"/>
          <w:color w:val="333333"/>
          <w:sz w:val="24"/>
          <w:szCs w:val="24"/>
        </w:rPr>
        <w:t>.</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 xml:space="preserve">Uzun vadeli varlık girdi vergisinin kesintisi için özel </w:t>
      </w:r>
      <w:proofErr w:type="spellStart"/>
      <w:r w:rsidRPr="000E4DF4">
        <w:rPr>
          <w:rFonts w:ascii="Times New Roman" w:eastAsia="SimSun" w:hAnsi="Times New Roman" w:cs="Times New Roman"/>
          <w:color w:val="333333"/>
          <w:sz w:val="24"/>
          <w:szCs w:val="24"/>
        </w:rPr>
        <w:t>operasyonel</w:t>
      </w:r>
      <w:proofErr w:type="spellEnd"/>
      <w:r w:rsidRPr="000E4DF4">
        <w:rPr>
          <w:rFonts w:ascii="Times New Roman" w:eastAsia="SimSun" w:hAnsi="Times New Roman" w:cs="Times New Roman"/>
          <w:color w:val="333333"/>
          <w:sz w:val="24"/>
          <w:szCs w:val="24"/>
        </w:rPr>
        <w:t xml:space="preserve"> önlemler, Devlet Konseyi'nin finans ve vergi </w:t>
      </w:r>
      <w:proofErr w:type="gramStart"/>
      <w:r w:rsidRPr="000E4DF4">
        <w:rPr>
          <w:rFonts w:ascii="Times New Roman" w:eastAsia="SimSun" w:hAnsi="Times New Roman" w:cs="Times New Roman"/>
          <w:color w:val="333333"/>
          <w:sz w:val="24"/>
          <w:szCs w:val="24"/>
        </w:rPr>
        <w:t>departmanları</w:t>
      </w:r>
      <w:proofErr w:type="gramEnd"/>
      <w:r w:rsidRPr="000E4DF4">
        <w:rPr>
          <w:rFonts w:ascii="Times New Roman" w:eastAsia="SimSun" w:hAnsi="Times New Roman" w:cs="Times New Roman"/>
          <w:color w:val="333333"/>
          <w:sz w:val="24"/>
          <w:szCs w:val="24"/>
        </w:rPr>
        <w:t xml:space="preserve"> tarafından hazırlanacaktır.</w:t>
      </w:r>
    </w:p>
    <w:p w:rsidR="000E4DF4" w:rsidRPr="000E4DF4" w:rsidRDefault="000E4DF4" w:rsidP="000E4DF4">
      <w:pPr>
        <w:spacing w:before="30" w:after="30" w:line="450" w:lineRule="atLeast"/>
        <w:jc w:val="both"/>
        <w:rPr>
          <w:rFonts w:ascii="Times New Roman" w:eastAsia="SimSun" w:hAnsi="Times New Roman" w:cs="Times New Roman"/>
          <w:color w:val="333333"/>
          <w:sz w:val="24"/>
          <w:szCs w:val="24"/>
        </w:rPr>
      </w:pPr>
    </w:p>
    <w:p w:rsidR="000E4DF4" w:rsidRPr="000E4DF4" w:rsidRDefault="000E4DF4" w:rsidP="000E4DF4">
      <w:pPr>
        <w:spacing w:after="0" w:line="450" w:lineRule="atLeast"/>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IV. Bölüm Vergi Teşvikleri</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26</w:t>
      </w:r>
      <w:r w:rsidRPr="000E4DF4">
        <w:rPr>
          <w:rFonts w:ascii="Times New Roman" w:eastAsia="SimSun" w:hAnsi="Times New Roman" w:cs="Times New Roman"/>
          <w:color w:val="333333"/>
          <w:sz w:val="24"/>
          <w:szCs w:val="24"/>
        </w:rPr>
        <w:t xml:space="preserve"> KDV Yasası'nın </w:t>
      </w:r>
      <w:proofErr w:type="gramStart"/>
      <w:r w:rsidRPr="000E4DF4">
        <w:rPr>
          <w:rFonts w:ascii="Times New Roman" w:eastAsia="SimSun" w:hAnsi="Times New Roman" w:cs="Times New Roman"/>
          <w:color w:val="333333"/>
          <w:sz w:val="24"/>
          <w:szCs w:val="24"/>
        </w:rPr>
        <w:t>24 .</w:t>
      </w:r>
      <w:proofErr w:type="gramEnd"/>
      <w:r w:rsidRPr="000E4DF4">
        <w:rPr>
          <w:rFonts w:ascii="Times New Roman" w:eastAsia="SimSun" w:hAnsi="Times New Roman" w:cs="Times New Roman"/>
          <w:color w:val="333333"/>
          <w:sz w:val="24"/>
          <w:szCs w:val="24"/>
        </w:rPr>
        <w:t xml:space="preserve"> Maddesinin 1. paragrafının 1. paragrafında yer alan "tarım ü</w:t>
      </w:r>
      <w:proofErr w:type="spellStart"/>
      <w:r w:rsidRPr="000E4DF4">
        <w:rPr>
          <w:rFonts w:ascii="Times New Roman" w:eastAsia="SimSun" w:hAnsi="Times New Roman" w:cs="Times New Roman"/>
          <w:color w:val="333333"/>
          <w:sz w:val="24"/>
          <w:szCs w:val="24"/>
        </w:rPr>
        <w:t>reticileri</w:t>
      </w:r>
      <w:proofErr w:type="spellEnd"/>
      <w:r w:rsidRPr="000E4DF4">
        <w:rPr>
          <w:rFonts w:ascii="Times New Roman" w:eastAsia="SimSun" w:hAnsi="Times New Roman" w:cs="Times New Roman"/>
          <w:color w:val="333333"/>
          <w:sz w:val="24"/>
          <w:szCs w:val="24"/>
        </w:rPr>
        <w:t>" terimi, tarımsal ü</w:t>
      </w:r>
      <w:proofErr w:type="spellStart"/>
      <w:r w:rsidRPr="000E4DF4">
        <w:rPr>
          <w:rFonts w:ascii="Times New Roman" w:eastAsia="SimSun" w:hAnsi="Times New Roman" w:cs="Times New Roman"/>
          <w:color w:val="333333"/>
          <w:sz w:val="24"/>
          <w:szCs w:val="24"/>
        </w:rPr>
        <w:t>retimle</w:t>
      </w:r>
      <w:proofErr w:type="spellEnd"/>
      <w:r w:rsidRPr="000E4DF4">
        <w:rPr>
          <w:rFonts w:ascii="Times New Roman" w:eastAsia="SimSun" w:hAnsi="Times New Roman" w:cs="Times New Roman"/>
          <w:color w:val="333333"/>
          <w:sz w:val="24"/>
          <w:szCs w:val="24"/>
        </w:rPr>
        <w:t xml:space="preserve"> uğraşan birimleri ve bireyleri ifade eder; Tarımsal ürü</w:t>
      </w:r>
      <w:proofErr w:type="spellStart"/>
      <w:r w:rsidRPr="000E4DF4">
        <w:rPr>
          <w:rFonts w:ascii="Times New Roman" w:eastAsia="SimSun" w:hAnsi="Times New Roman" w:cs="Times New Roman"/>
          <w:color w:val="333333"/>
          <w:sz w:val="24"/>
          <w:szCs w:val="24"/>
        </w:rPr>
        <w:t>nler</w:t>
      </w:r>
      <w:proofErr w:type="spellEnd"/>
      <w:r w:rsidRPr="000E4DF4">
        <w:rPr>
          <w:rFonts w:ascii="Times New Roman" w:eastAsia="SimSun" w:hAnsi="Times New Roman" w:cs="Times New Roman"/>
          <w:color w:val="333333"/>
          <w:sz w:val="24"/>
          <w:szCs w:val="24"/>
        </w:rPr>
        <w:t>, birincil tarım ürü</w:t>
      </w:r>
      <w:proofErr w:type="spellStart"/>
      <w:r w:rsidRPr="000E4DF4">
        <w:rPr>
          <w:rFonts w:ascii="Times New Roman" w:eastAsia="SimSun" w:hAnsi="Times New Roman" w:cs="Times New Roman"/>
          <w:color w:val="333333"/>
          <w:sz w:val="24"/>
          <w:szCs w:val="24"/>
        </w:rPr>
        <w:t>nlerini</w:t>
      </w:r>
      <w:proofErr w:type="spellEnd"/>
      <w:r w:rsidRPr="000E4DF4">
        <w:rPr>
          <w:rFonts w:ascii="Times New Roman" w:eastAsia="SimSun" w:hAnsi="Times New Roman" w:cs="Times New Roman"/>
          <w:color w:val="333333"/>
          <w:sz w:val="24"/>
          <w:szCs w:val="24"/>
        </w:rPr>
        <w:t xml:space="preserve"> ifade eder.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proofErr w:type="gramStart"/>
      <w:r w:rsidRPr="000E4DF4">
        <w:rPr>
          <w:rFonts w:ascii="Times New Roman" w:eastAsia="SimSun" w:hAnsi="Times New Roman" w:cs="Times New Roman"/>
          <w:b/>
          <w:bCs/>
          <w:color w:val="333333"/>
          <w:sz w:val="24"/>
          <w:szCs w:val="24"/>
          <w:bdr w:val="none" w:sz="0" w:space="0" w:color="auto" w:frame="1"/>
        </w:rPr>
        <w:t>Madde 27</w:t>
      </w:r>
      <w:r w:rsidRPr="000E4DF4">
        <w:rPr>
          <w:rFonts w:ascii="Times New Roman" w:eastAsia="SimSun" w:hAnsi="Times New Roman" w:cs="Times New Roman"/>
          <w:color w:val="333333"/>
          <w:sz w:val="24"/>
          <w:szCs w:val="24"/>
        </w:rPr>
        <w:t> KDV Yasası'nın 24. Madde 1. paragrafının 2. maddesinde adı verilen tıbbi kurumlar, ilgili hükü</w:t>
      </w:r>
      <w:proofErr w:type="spellStart"/>
      <w:r w:rsidRPr="000E4DF4">
        <w:rPr>
          <w:rFonts w:ascii="Times New Roman" w:eastAsia="SimSun" w:hAnsi="Times New Roman" w:cs="Times New Roman"/>
          <w:color w:val="333333"/>
          <w:sz w:val="24"/>
          <w:szCs w:val="24"/>
        </w:rPr>
        <w:t>mlere</w:t>
      </w:r>
      <w:proofErr w:type="spellEnd"/>
      <w:r w:rsidRPr="000E4DF4">
        <w:rPr>
          <w:rFonts w:ascii="Times New Roman" w:eastAsia="SimSun" w:hAnsi="Times New Roman" w:cs="Times New Roman"/>
          <w:color w:val="333333"/>
          <w:sz w:val="24"/>
          <w:szCs w:val="24"/>
        </w:rPr>
        <w:t xml:space="preserve"> uygun olarak kurulmuş tıbbi kurum uygulama niteliklerine sahip kurumları ifade eder; bu kurumlar kâr amacı güden gü</w:t>
      </w:r>
      <w:proofErr w:type="spellStart"/>
      <w:r w:rsidRPr="000E4DF4">
        <w:rPr>
          <w:rFonts w:ascii="Times New Roman" w:eastAsia="SimSun" w:hAnsi="Times New Roman" w:cs="Times New Roman"/>
          <w:color w:val="333333"/>
          <w:sz w:val="24"/>
          <w:szCs w:val="24"/>
        </w:rPr>
        <w:t>zellik</w:t>
      </w:r>
      <w:proofErr w:type="spellEnd"/>
      <w:r w:rsidRPr="000E4DF4">
        <w:rPr>
          <w:rFonts w:ascii="Times New Roman" w:eastAsia="SimSun" w:hAnsi="Times New Roman" w:cs="Times New Roman"/>
          <w:color w:val="333333"/>
          <w:sz w:val="24"/>
          <w:szCs w:val="24"/>
        </w:rPr>
        <w:t xml:space="preserve"> tıp kurumları hariç olmak üzere, askeri ve silahlı polis gü</w:t>
      </w:r>
      <w:proofErr w:type="spellStart"/>
      <w:r w:rsidRPr="000E4DF4">
        <w:rPr>
          <w:rFonts w:ascii="Times New Roman" w:eastAsia="SimSun" w:hAnsi="Times New Roman" w:cs="Times New Roman"/>
          <w:color w:val="333333"/>
          <w:sz w:val="24"/>
          <w:szCs w:val="24"/>
        </w:rPr>
        <w:t>çlerinin</w:t>
      </w:r>
      <w:proofErr w:type="spellEnd"/>
      <w:r w:rsidRPr="000E4DF4">
        <w:rPr>
          <w:rFonts w:ascii="Times New Roman" w:eastAsia="SimSun" w:hAnsi="Times New Roman" w:cs="Times New Roman"/>
          <w:color w:val="333333"/>
          <w:sz w:val="24"/>
          <w:szCs w:val="24"/>
        </w:rPr>
        <w:t xml:space="preserve"> tüm seviyeleri ve tü</w:t>
      </w:r>
      <w:proofErr w:type="spellStart"/>
      <w:r w:rsidRPr="000E4DF4">
        <w:rPr>
          <w:rFonts w:ascii="Times New Roman" w:eastAsia="SimSun" w:hAnsi="Times New Roman" w:cs="Times New Roman"/>
          <w:color w:val="333333"/>
          <w:sz w:val="24"/>
          <w:szCs w:val="24"/>
        </w:rPr>
        <w:t>rlerinde</w:t>
      </w:r>
      <w:proofErr w:type="spellEnd"/>
      <w:r w:rsidRPr="000E4DF4">
        <w:rPr>
          <w:rFonts w:ascii="Times New Roman" w:eastAsia="SimSun" w:hAnsi="Times New Roman" w:cs="Times New Roman"/>
          <w:color w:val="333333"/>
          <w:sz w:val="24"/>
          <w:szCs w:val="24"/>
        </w:rPr>
        <w:t xml:space="preserve"> tıbbi kurumlar içermektedir.</w:t>
      </w:r>
      <w:proofErr w:type="gramEnd"/>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28</w:t>
      </w:r>
      <w:r w:rsidRPr="000E4DF4">
        <w:rPr>
          <w:rFonts w:ascii="Times New Roman" w:eastAsia="SimSun" w:hAnsi="Times New Roman" w:cs="Times New Roman"/>
          <w:color w:val="333333"/>
          <w:sz w:val="24"/>
          <w:szCs w:val="24"/>
        </w:rPr>
        <w:t xml:space="preserve"> KDV Yasası'nın 24. maddesinin 1. paragrafının </w:t>
      </w:r>
      <w:proofErr w:type="gramStart"/>
      <w:r w:rsidRPr="000E4DF4">
        <w:rPr>
          <w:rFonts w:ascii="Times New Roman" w:eastAsia="SimSun" w:hAnsi="Times New Roman" w:cs="Times New Roman"/>
          <w:color w:val="333333"/>
          <w:sz w:val="24"/>
          <w:szCs w:val="24"/>
        </w:rPr>
        <w:t>3 .</w:t>
      </w:r>
      <w:proofErr w:type="gramEnd"/>
      <w:r w:rsidRPr="000E4DF4">
        <w:rPr>
          <w:rFonts w:ascii="Times New Roman" w:eastAsia="SimSun" w:hAnsi="Times New Roman" w:cs="Times New Roman"/>
          <w:color w:val="333333"/>
          <w:sz w:val="24"/>
          <w:szCs w:val="24"/>
        </w:rPr>
        <w:t xml:space="preserve"> </w:t>
      </w:r>
      <w:proofErr w:type="gramStart"/>
      <w:r w:rsidRPr="000E4DF4">
        <w:rPr>
          <w:rFonts w:ascii="Times New Roman" w:eastAsia="SimSun" w:hAnsi="Times New Roman" w:cs="Times New Roman"/>
          <w:color w:val="333333"/>
          <w:sz w:val="24"/>
          <w:szCs w:val="24"/>
        </w:rPr>
        <w:t>maddesinde</w:t>
      </w:r>
      <w:proofErr w:type="gramEnd"/>
      <w:r w:rsidRPr="000E4DF4">
        <w:rPr>
          <w:rFonts w:ascii="Times New Roman" w:eastAsia="SimSun" w:hAnsi="Times New Roman" w:cs="Times New Roman"/>
          <w:color w:val="333333"/>
          <w:sz w:val="24"/>
          <w:szCs w:val="24"/>
        </w:rPr>
        <w:t xml:space="preserve"> atıfta bulunan "eski kitaplar" terimi, dernek tarafından satın alınan eski kitaplar ve eski kitapları ifade eder.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29</w:t>
      </w:r>
      <w:r w:rsidRPr="000E4DF4">
        <w:rPr>
          <w:rFonts w:ascii="Times New Roman" w:eastAsia="SimSun" w:hAnsi="Times New Roman" w:cs="Times New Roman"/>
          <w:color w:val="333333"/>
          <w:sz w:val="24"/>
          <w:szCs w:val="24"/>
        </w:rPr>
        <w:t xml:space="preserve"> KDV Yasası'nın </w:t>
      </w:r>
      <w:proofErr w:type="gramStart"/>
      <w:r w:rsidRPr="000E4DF4">
        <w:rPr>
          <w:rFonts w:ascii="Times New Roman" w:eastAsia="SimSun" w:hAnsi="Times New Roman" w:cs="Times New Roman"/>
          <w:color w:val="333333"/>
          <w:sz w:val="24"/>
          <w:szCs w:val="24"/>
        </w:rPr>
        <w:t>24 .</w:t>
      </w:r>
      <w:proofErr w:type="gramEnd"/>
      <w:r w:rsidRPr="000E4DF4">
        <w:rPr>
          <w:rFonts w:ascii="Times New Roman" w:eastAsia="SimSun" w:hAnsi="Times New Roman" w:cs="Times New Roman"/>
          <w:color w:val="333333"/>
          <w:sz w:val="24"/>
          <w:szCs w:val="24"/>
        </w:rPr>
        <w:t xml:space="preserve"> </w:t>
      </w:r>
      <w:proofErr w:type="gramStart"/>
      <w:r w:rsidRPr="000E4DF4">
        <w:rPr>
          <w:rFonts w:ascii="Times New Roman" w:eastAsia="SimSun" w:hAnsi="Times New Roman" w:cs="Times New Roman"/>
          <w:color w:val="333333"/>
          <w:sz w:val="24"/>
          <w:szCs w:val="24"/>
        </w:rPr>
        <w:t>Maddesinin 1. paragrafının 7. maddesinde bahsedilen "anaokulları ve anaokulları" terimi, ilgili hükü</w:t>
      </w:r>
      <w:proofErr w:type="spellStart"/>
      <w:r w:rsidRPr="000E4DF4">
        <w:rPr>
          <w:rFonts w:ascii="Times New Roman" w:eastAsia="SimSun" w:hAnsi="Times New Roman" w:cs="Times New Roman"/>
          <w:color w:val="333333"/>
          <w:sz w:val="24"/>
          <w:szCs w:val="24"/>
        </w:rPr>
        <w:t>mlere</w:t>
      </w:r>
      <w:proofErr w:type="spellEnd"/>
      <w:r w:rsidRPr="000E4DF4">
        <w:rPr>
          <w:rFonts w:ascii="Times New Roman" w:eastAsia="SimSun" w:hAnsi="Times New Roman" w:cs="Times New Roman"/>
          <w:color w:val="333333"/>
          <w:sz w:val="24"/>
          <w:szCs w:val="24"/>
        </w:rPr>
        <w:t xml:space="preserve"> uygun olarak kurulan, çocuk bakımı veya okul öncesi eğitim yeterlilikleri almış kurumları ifade eder ve KDV'den muaf gelirleri, ilgili ü</w:t>
      </w:r>
      <w:proofErr w:type="spellStart"/>
      <w:r w:rsidRPr="000E4DF4">
        <w:rPr>
          <w:rFonts w:ascii="Times New Roman" w:eastAsia="SimSun" w:hAnsi="Times New Roman" w:cs="Times New Roman"/>
          <w:color w:val="333333"/>
          <w:sz w:val="24"/>
          <w:szCs w:val="24"/>
        </w:rPr>
        <w:t>cretlendirme</w:t>
      </w:r>
      <w:proofErr w:type="spellEnd"/>
      <w:r w:rsidRPr="000E4DF4">
        <w:rPr>
          <w:rFonts w:ascii="Times New Roman" w:eastAsia="SimSun" w:hAnsi="Times New Roman" w:cs="Times New Roman"/>
          <w:color w:val="333333"/>
          <w:sz w:val="24"/>
          <w:szCs w:val="24"/>
        </w:rPr>
        <w:t xml:space="preserve"> standartları kapsamındaki çocuk bakımı ü</w:t>
      </w:r>
      <w:proofErr w:type="spellStart"/>
      <w:r w:rsidRPr="000E4DF4">
        <w:rPr>
          <w:rFonts w:ascii="Times New Roman" w:eastAsia="SimSun" w:hAnsi="Times New Roman" w:cs="Times New Roman"/>
          <w:color w:val="333333"/>
          <w:sz w:val="24"/>
          <w:szCs w:val="24"/>
        </w:rPr>
        <w:t>cretleri</w:t>
      </w:r>
      <w:proofErr w:type="spellEnd"/>
      <w:r w:rsidRPr="000E4DF4">
        <w:rPr>
          <w:rFonts w:ascii="Times New Roman" w:eastAsia="SimSun" w:hAnsi="Times New Roman" w:cs="Times New Roman"/>
          <w:color w:val="333333"/>
          <w:sz w:val="24"/>
          <w:szCs w:val="24"/>
        </w:rPr>
        <w:t xml:space="preserve"> ve çocuk bakım eğitim ü</w:t>
      </w:r>
      <w:proofErr w:type="spellStart"/>
      <w:r w:rsidRPr="000E4DF4">
        <w:rPr>
          <w:rFonts w:ascii="Times New Roman" w:eastAsia="SimSun" w:hAnsi="Times New Roman" w:cs="Times New Roman"/>
          <w:color w:val="333333"/>
          <w:sz w:val="24"/>
          <w:szCs w:val="24"/>
        </w:rPr>
        <w:t>cretlerini</w:t>
      </w:r>
      <w:proofErr w:type="spellEnd"/>
      <w:r w:rsidRPr="000E4DF4">
        <w:rPr>
          <w:rFonts w:ascii="Times New Roman" w:eastAsia="SimSun" w:hAnsi="Times New Roman" w:cs="Times New Roman"/>
          <w:color w:val="333333"/>
          <w:sz w:val="24"/>
          <w:szCs w:val="24"/>
        </w:rPr>
        <w:t xml:space="preserve"> ifade eder; Yaşlı bakım kurumları, ilgili dü</w:t>
      </w:r>
      <w:proofErr w:type="spellStart"/>
      <w:r w:rsidRPr="000E4DF4">
        <w:rPr>
          <w:rFonts w:ascii="Times New Roman" w:eastAsia="SimSun" w:hAnsi="Times New Roman" w:cs="Times New Roman"/>
          <w:color w:val="333333"/>
          <w:sz w:val="24"/>
          <w:szCs w:val="24"/>
        </w:rPr>
        <w:t>zenlemelere</w:t>
      </w:r>
      <w:proofErr w:type="spellEnd"/>
      <w:r w:rsidRPr="000E4DF4">
        <w:rPr>
          <w:rFonts w:ascii="Times New Roman" w:eastAsia="SimSun" w:hAnsi="Times New Roman" w:cs="Times New Roman"/>
          <w:color w:val="333333"/>
          <w:sz w:val="24"/>
          <w:szCs w:val="24"/>
        </w:rPr>
        <w:t xml:space="preserve"> uygun olarak yaşlılara </w:t>
      </w:r>
      <w:r w:rsidRPr="000E4DF4">
        <w:rPr>
          <w:rFonts w:ascii="Times New Roman" w:eastAsia="SimSun" w:hAnsi="Times New Roman" w:cs="Times New Roman"/>
          <w:color w:val="333333"/>
          <w:sz w:val="24"/>
          <w:szCs w:val="24"/>
        </w:rPr>
        <w:lastRenderedPageBreak/>
        <w:t>merkezi konaklama ve bakım hizmetleri sunmak üzere kurulmuş çeşitli yaşlı bakım kurumlarını ifade eder; Engelli bireyler için hizmet kurumları, ilgili dü</w:t>
      </w:r>
      <w:proofErr w:type="spellStart"/>
      <w:r w:rsidRPr="000E4DF4">
        <w:rPr>
          <w:rFonts w:ascii="Times New Roman" w:eastAsia="SimSun" w:hAnsi="Times New Roman" w:cs="Times New Roman"/>
          <w:color w:val="333333"/>
          <w:sz w:val="24"/>
          <w:szCs w:val="24"/>
        </w:rPr>
        <w:t>zenlemelere</w:t>
      </w:r>
      <w:proofErr w:type="spellEnd"/>
      <w:r w:rsidRPr="000E4DF4">
        <w:rPr>
          <w:rFonts w:ascii="Times New Roman" w:eastAsia="SimSun" w:hAnsi="Times New Roman" w:cs="Times New Roman"/>
          <w:color w:val="333333"/>
          <w:sz w:val="24"/>
          <w:szCs w:val="24"/>
        </w:rPr>
        <w:t xml:space="preserve"> uygun olarak engelli bireylere ilgili hizmetleri sağlamak amacıyla kurulan kurumları ifade eder.</w:t>
      </w:r>
      <w:proofErr w:type="gramEnd"/>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30</w:t>
      </w:r>
      <w:r w:rsidRPr="000E4DF4">
        <w:rPr>
          <w:rFonts w:ascii="Times New Roman" w:eastAsia="SimSun" w:hAnsi="Times New Roman" w:cs="Times New Roman"/>
          <w:color w:val="333333"/>
          <w:sz w:val="24"/>
          <w:szCs w:val="24"/>
        </w:rPr>
        <w:t xml:space="preserve"> KDV Yasası'nın </w:t>
      </w:r>
      <w:proofErr w:type="gramStart"/>
      <w:r w:rsidRPr="000E4DF4">
        <w:rPr>
          <w:rFonts w:ascii="Times New Roman" w:eastAsia="SimSun" w:hAnsi="Times New Roman" w:cs="Times New Roman"/>
          <w:color w:val="333333"/>
          <w:sz w:val="24"/>
          <w:szCs w:val="24"/>
        </w:rPr>
        <w:t>24 .</w:t>
      </w:r>
      <w:proofErr w:type="gramEnd"/>
      <w:r w:rsidRPr="000E4DF4">
        <w:rPr>
          <w:rFonts w:ascii="Times New Roman" w:eastAsia="SimSun" w:hAnsi="Times New Roman" w:cs="Times New Roman"/>
          <w:color w:val="333333"/>
          <w:sz w:val="24"/>
          <w:szCs w:val="24"/>
        </w:rPr>
        <w:t xml:space="preserve"> </w:t>
      </w:r>
      <w:proofErr w:type="gramStart"/>
      <w:r w:rsidRPr="000E4DF4">
        <w:rPr>
          <w:rFonts w:ascii="Times New Roman" w:eastAsia="SimSun" w:hAnsi="Times New Roman" w:cs="Times New Roman"/>
          <w:color w:val="333333"/>
          <w:sz w:val="24"/>
          <w:szCs w:val="24"/>
        </w:rPr>
        <w:t>maddesinin</w:t>
      </w:r>
      <w:proofErr w:type="gramEnd"/>
      <w:r w:rsidRPr="000E4DF4">
        <w:rPr>
          <w:rFonts w:ascii="Times New Roman" w:eastAsia="SimSun" w:hAnsi="Times New Roman" w:cs="Times New Roman"/>
          <w:color w:val="333333"/>
          <w:sz w:val="24"/>
          <w:szCs w:val="24"/>
        </w:rPr>
        <w:t xml:space="preserve"> 1. paragrafının 8. maddesinde kullanılan "okul" terimi, akademik eğitim veren kurumları ile ilgili hükü</w:t>
      </w:r>
      <w:proofErr w:type="spellStart"/>
      <w:r w:rsidRPr="000E4DF4">
        <w:rPr>
          <w:rFonts w:ascii="Times New Roman" w:eastAsia="SimSun" w:hAnsi="Times New Roman" w:cs="Times New Roman"/>
          <w:color w:val="333333"/>
          <w:sz w:val="24"/>
          <w:szCs w:val="24"/>
        </w:rPr>
        <w:t>mlere</w:t>
      </w:r>
      <w:proofErr w:type="spellEnd"/>
      <w:r w:rsidRPr="000E4DF4">
        <w:rPr>
          <w:rFonts w:ascii="Times New Roman" w:eastAsia="SimSun" w:hAnsi="Times New Roman" w:cs="Times New Roman"/>
          <w:color w:val="333333"/>
          <w:sz w:val="24"/>
          <w:szCs w:val="24"/>
        </w:rPr>
        <w:t xml:space="preserve"> uygun olarak kurulan teknik okullar, ü</w:t>
      </w:r>
      <w:proofErr w:type="spellStart"/>
      <w:r w:rsidRPr="000E4DF4">
        <w:rPr>
          <w:rFonts w:ascii="Times New Roman" w:eastAsia="SimSun" w:hAnsi="Times New Roman" w:cs="Times New Roman"/>
          <w:color w:val="333333"/>
          <w:sz w:val="24"/>
          <w:szCs w:val="24"/>
        </w:rPr>
        <w:t>st</w:t>
      </w:r>
      <w:proofErr w:type="spellEnd"/>
      <w:r w:rsidRPr="000E4DF4">
        <w:rPr>
          <w:rFonts w:ascii="Times New Roman" w:eastAsia="SimSun" w:hAnsi="Times New Roman" w:cs="Times New Roman"/>
          <w:color w:val="333333"/>
          <w:sz w:val="24"/>
          <w:szCs w:val="24"/>
        </w:rPr>
        <w:t xml:space="preserve"> dü</w:t>
      </w:r>
      <w:proofErr w:type="spellStart"/>
      <w:r w:rsidRPr="000E4DF4">
        <w:rPr>
          <w:rFonts w:ascii="Times New Roman" w:eastAsia="SimSun" w:hAnsi="Times New Roman" w:cs="Times New Roman"/>
          <w:color w:val="333333"/>
          <w:sz w:val="24"/>
          <w:szCs w:val="24"/>
        </w:rPr>
        <w:t>zey</w:t>
      </w:r>
      <w:proofErr w:type="spellEnd"/>
      <w:r w:rsidRPr="000E4DF4">
        <w:rPr>
          <w:rFonts w:ascii="Times New Roman" w:eastAsia="SimSun" w:hAnsi="Times New Roman" w:cs="Times New Roman"/>
          <w:color w:val="333333"/>
          <w:sz w:val="24"/>
          <w:szCs w:val="24"/>
        </w:rPr>
        <w:t xml:space="preserve"> teknik okullar ve teknisyen kolejlerini ifade eder.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31</w:t>
      </w:r>
      <w:r w:rsidRPr="000E4DF4">
        <w:rPr>
          <w:rFonts w:ascii="Times New Roman" w:eastAsia="SimSun" w:hAnsi="Times New Roman" w:cs="Times New Roman"/>
          <w:color w:val="333333"/>
          <w:sz w:val="24"/>
          <w:szCs w:val="24"/>
        </w:rPr>
        <w:t xml:space="preserve"> KDV Yasası'nın </w:t>
      </w:r>
      <w:proofErr w:type="gramStart"/>
      <w:r w:rsidRPr="000E4DF4">
        <w:rPr>
          <w:rFonts w:ascii="Times New Roman" w:eastAsia="SimSun" w:hAnsi="Times New Roman" w:cs="Times New Roman"/>
          <w:color w:val="333333"/>
          <w:sz w:val="24"/>
          <w:szCs w:val="24"/>
        </w:rPr>
        <w:t>24 .</w:t>
      </w:r>
      <w:proofErr w:type="gramEnd"/>
      <w:r w:rsidRPr="000E4DF4">
        <w:rPr>
          <w:rFonts w:ascii="Times New Roman" w:eastAsia="SimSun" w:hAnsi="Times New Roman" w:cs="Times New Roman"/>
          <w:color w:val="333333"/>
          <w:sz w:val="24"/>
          <w:szCs w:val="24"/>
        </w:rPr>
        <w:t xml:space="preserve"> Maddesinin 9. maddesinin 1. paragrafında bahsedilen bilet geliri, ilk bilet gelirini ifade eder.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32</w:t>
      </w:r>
      <w:r w:rsidRPr="000E4DF4">
        <w:rPr>
          <w:rFonts w:ascii="Times New Roman" w:eastAsia="SimSun" w:hAnsi="Times New Roman" w:cs="Times New Roman"/>
          <w:color w:val="333333"/>
          <w:sz w:val="24"/>
          <w:szCs w:val="24"/>
        </w:rPr>
        <w:t> Ayrıcalıklı katma değer vergisi politikalarının kapsamı, standartları ve koşulları, yasaya uygun olarak zamanında kamuya açıklanacaktır.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33</w:t>
      </w:r>
      <w:r w:rsidRPr="000E4DF4">
        <w:rPr>
          <w:rFonts w:ascii="Times New Roman" w:eastAsia="SimSun" w:hAnsi="Times New Roman" w:cs="Times New Roman"/>
          <w:color w:val="333333"/>
          <w:sz w:val="24"/>
          <w:szCs w:val="24"/>
        </w:rPr>
        <w:t xml:space="preserve"> Devlet Konseyi'ne bağlı yetkili maliye ve vergi </w:t>
      </w:r>
      <w:proofErr w:type="gramStart"/>
      <w:r w:rsidRPr="000E4DF4">
        <w:rPr>
          <w:rFonts w:ascii="Times New Roman" w:eastAsia="SimSun" w:hAnsi="Times New Roman" w:cs="Times New Roman"/>
          <w:color w:val="333333"/>
          <w:sz w:val="24"/>
          <w:szCs w:val="24"/>
        </w:rPr>
        <w:t>departmanları</w:t>
      </w:r>
      <w:proofErr w:type="gramEnd"/>
      <w:r w:rsidRPr="000E4DF4">
        <w:rPr>
          <w:rFonts w:ascii="Times New Roman" w:eastAsia="SimSun" w:hAnsi="Times New Roman" w:cs="Times New Roman"/>
          <w:color w:val="333333"/>
          <w:sz w:val="24"/>
          <w:szCs w:val="24"/>
        </w:rPr>
        <w:t>, ayrıcalıklı katma değer vergisi politikalarının uygulanma etkisini zamanında inceleyip değerlendirir ve ulusal ekonomik ve sosyal kalkınmanın ihtiyaçlarını karşılamayan ayrıcalıklı politikaların ayarlanması ve iyileştirilmesi için Devlet Konseyi'ne derhal rapor verir.</w:t>
      </w:r>
    </w:p>
    <w:p w:rsidR="000E4DF4" w:rsidRPr="000E4DF4" w:rsidRDefault="000E4DF4" w:rsidP="000E4DF4">
      <w:pPr>
        <w:spacing w:before="30" w:after="30" w:line="450" w:lineRule="atLeast"/>
        <w:jc w:val="both"/>
        <w:rPr>
          <w:rFonts w:ascii="Times New Roman" w:eastAsia="SimSun" w:hAnsi="Times New Roman" w:cs="Times New Roman"/>
          <w:color w:val="333333"/>
          <w:sz w:val="24"/>
          <w:szCs w:val="24"/>
        </w:rPr>
      </w:pPr>
    </w:p>
    <w:p w:rsidR="000E4DF4" w:rsidRPr="000E4DF4" w:rsidRDefault="000E4DF4" w:rsidP="000E4DF4">
      <w:pPr>
        <w:spacing w:after="0" w:line="450" w:lineRule="atLeast"/>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Bölüm 5: Kamulaştırma Yönetimi</w:t>
      </w:r>
    </w:p>
    <w:p w:rsidR="000E4DF4" w:rsidRPr="000E4DF4" w:rsidRDefault="000E4DF4" w:rsidP="000E4DF4">
      <w:pPr>
        <w:spacing w:before="30" w:after="30" w:line="450" w:lineRule="atLeast"/>
        <w:jc w:val="both"/>
        <w:rPr>
          <w:rFonts w:ascii="Times New Roman" w:eastAsia="SimSun" w:hAnsi="Times New Roman" w:cs="Times New Roman"/>
          <w:color w:val="333333"/>
          <w:sz w:val="24"/>
          <w:szCs w:val="24"/>
        </w:rPr>
      </w:pP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proofErr w:type="gramStart"/>
      <w:r w:rsidRPr="000E4DF4">
        <w:rPr>
          <w:rFonts w:ascii="Times New Roman" w:eastAsia="SimSun" w:hAnsi="Times New Roman" w:cs="Times New Roman"/>
          <w:b/>
          <w:bCs/>
          <w:color w:val="333333"/>
          <w:sz w:val="24"/>
          <w:szCs w:val="24"/>
          <w:bdr w:val="none" w:sz="0" w:space="0" w:color="auto" w:frame="1"/>
        </w:rPr>
        <w:t>Madde 34</w:t>
      </w:r>
      <w:r w:rsidRPr="000E4DF4">
        <w:rPr>
          <w:rFonts w:ascii="Times New Roman" w:eastAsia="SimSun" w:hAnsi="Times New Roman" w:cs="Times New Roman"/>
          <w:color w:val="333333"/>
          <w:sz w:val="24"/>
          <w:szCs w:val="24"/>
        </w:rPr>
        <w:t> Bir birim sözleşme, kiralama veya ortaklık yoluyla faaliyet gösteriyorsa ve yü</w:t>
      </w:r>
      <w:proofErr w:type="spellStart"/>
      <w:r w:rsidRPr="000E4DF4">
        <w:rPr>
          <w:rFonts w:ascii="Times New Roman" w:eastAsia="SimSun" w:hAnsi="Times New Roman" w:cs="Times New Roman"/>
          <w:color w:val="333333"/>
          <w:sz w:val="24"/>
          <w:szCs w:val="24"/>
        </w:rPr>
        <w:t>klenici</w:t>
      </w:r>
      <w:proofErr w:type="spellEnd"/>
      <w:r w:rsidRPr="000E4DF4">
        <w:rPr>
          <w:rFonts w:ascii="Times New Roman" w:eastAsia="SimSun" w:hAnsi="Times New Roman" w:cs="Times New Roman"/>
          <w:color w:val="333333"/>
          <w:sz w:val="24"/>
          <w:szCs w:val="24"/>
        </w:rPr>
        <w:t>, kiracı veya bağlı kişi işveren, kiracı veya bağlı kişi dış olarak işveren, kiracı veya bağlı kişi adına faaliyet gösteriyorsa ve işveren, kiracı veya bağlı kişi ilgili yasal sorumlulukları taşıyorsa, işveren, kiracı veya bağlı kişi vergi mü</w:t>
      </w:r>
      <w:proofErr w:type="spellStart"/>
      <w:r w:rsidRPr="000E4DF4">
        <w:rPr>
          <w:rFonts w:ascii="Times New Roman" w:eastAsia="SimSun" w:hAnsi="Times New Roman" w:cs="Times New Roman"/>
          <w:color w:val="333333"/>
          <w:sz w:val="24"/>
          <w:szCs w:val="24"/>
        </w:rPr>
        <w:t>kellefi</w:t>
      </w:r>
      <w:proofErr w:type="spellEnd"/>
      <w:r w:rsidRPr="000E4DF4">
        <w:rPr>
          <w:rFonts w:ascii="Times New Roman" w:eastAsia="SimSun" w:hAnsi="Times New Roman" w:cs="Times New Roman"/>
          <w:color w:val="333333"/>
          <w:sz w:val="24"/>
          <w:szCs w:val="24"/>
        </w:rPr>
        <w:t xml:space="preserve"> olur; Diğer durumlarda, yü</w:t>
      </w:r>
      <w:proofErr w:type="spellStart"/>
      <w:r w:rsidRPr="000E4DF4">
        <w:rPr>
          <w:rFonts w:ascii="Times New Roman" w:eastAsia="SimSun" w:hAnsi="Times New Roman" w:cs="Times New Roman"/>
          <w:color w:val="333333"/>
          <w:sz w:val="24"/>
          <w:szCs w:val="24"/>
        </w:rPr>
        <w:t>klenici</w:t>
      </w:r>
      <w:proofErr w:type="spellEnd"/>
      <w:r w:rsidRPr="000E4DF4">
        <w:rPr>
          <w:rFonts w:ascii="Times New Roman" w:eastAsia="SimSun" w:hAnsi="Times New Roman" w:cs="Times New Roman"/>
          <w:color w:val="333333"/>
          <w:sz w:val="24"/>
          <w:szCs w:val="24"/>
        </w:rPr>
        <w:t>, kiracı ve bağlı kuruluş vergi mü</w:t>
      </w:r>
      <w:proofErr w:type="spellStart"/>
      <w:r w:rsidRPr="000E4DF4">
        <w:rPr>
          <w:rFonts w:ascii="Times New Roman" w:eastAsia="SimSun" w:hAnsi="Times New Roman" w:cs="Times New Roman"/>
          <w:color w:val="333333"/>
          <w:sz w:val="24"/>
          <w:szCs w:val="24"/>
        </w:rPr>
        <w:t>kellefidir</w:t>
      </w:r>
      <w:proofErr w:type="spellEnd"/>
      <w:r w:rsidRPr="000E4DF4">
        <w:rPr>
          <w:rFonts w:ascii="Times New Roman" w:eastAsia="SimSun" w:hAnsi="Times New Roman" w:cs="Times New Roman"/>
          <w:color w:val="333333"/>
          <w:sz w:val="24"/>
          <w:szCs w:val="24"/>
        </w:rPr>
        <w:t>.</w:t>
      </w:r>
      <w:proofErr w:type="gramEnd"/>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Varlık yönetimi ürü</w:t>
      </w:r>
      <w:proofErr w:type="spellStart"/>
      <w:r w:rsidRPr="000E4DF4">
        <w:rPr>
          <w:rFonts w:ascii="Times New Roman" w:eastAsia="SimSun" w:hAnsi="Times New Roman" w:cs="Times New Roman"/>
          <w:color w:val="333333"/>
          <w:sz w:val="24"/>
          <w:szCs w:val="24"/>
        </w:rPr>
        <w:t>nlerinin</w:t>
      </w:r>
      <w:proofErr w:type="spellEnd"/>
      <w:r w:rsidRPr="000E4DF4">
        <w:rPr>
          <w:rFonts w:ascii="Times New Roman" w:eastAsia="SimSun" w:hAnsi="Times New Roman" w:cs="Times New Roman"/>
          <w:color w:val="333333"/>
          <w:sz w:val="24"/>
          <w:szCs w:val="24"/>
        </w:rPr>
        <w:t xml:space="preserve"> işletilişi sırasında gerçekleşen vergilendirilebilir işlemlerde, varlık yönetimi ürün yöneticisi vergi mü</w:t>
      </w:r>
      <w:proofErr w:type="spellStart"/>
      <w:r w:rsidRPr="000E4DF4">
        <w:rPr>
          <w:rFonts w:ascii="Times New Roman" w:eastAsia="SimSun" w:hAnsi="Times New Roman" w:cs="Times New Roman"/>
          <w:color w:val="333333"/>
          <w:sz w:val="24"/>
          <w:szCs w:val="24"/>
        </w:rPr>
        <w:t>kellefidir</w:t>
      </w:r>
      <w:proofErr w:type="spellEnd"/>
      <w:r w:rsidRPr="000E4DF4">
        <w:rPr>
          <w:rFonts w:ascii="Times New Roman" w:eastAsia="SimSun" w:hAnsi="Times New Roman" w:cs="Times New Roman"/>
          <w:color w:val="333333"/>
          <w:sz w:val="24"/>
          <w:szCs w:val="24"/>
        </w:rPr>
        <w:t>. Yasa aksi belirttiği durumlarda, bu hükü</w:t>
      </w:r>
      <w:proofErr w:type="spellStart"/>
      <w:r w:rsidRPr="000E4DF4">
        <w:rPr>
          <w:rFonts w:ascii="Times New Roman" w:eastAsia="SimSun" w:hAnsi="Times New Roman" w:cs="Times New Roman"/>
          <w:color w:val="333333"/>
          <w:sz w:val="24"/>
          <w:szCs w:val="24"/>
        </w:rPr>
        <w:t>mler</w:t>
      </w:r>
      <w:proofErr w:type="spellEnd"/>
      <w:r w:rsidRPr="000E4DF4">
        <w:rPr>
          <w:rFonts w:ascii="Times New Roman" w:eastAsia="SimSun" w:hAnsi="Times New Roman" w:cs="Times New Roman"/>
          <w:color w:val="333333"/>
          <w:sz w:val="24"/>
          <w:szCs w:val="24"/>
        </w:rPr>
        <w:t xml:space="preserve"> geçerli olacaktır.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35</w:t>
      </w:r>
      <w:r w:rsidRPr="000E4DF4">
        <w:rPr>
          <w:rFonts w:ascii="Times New Roman" w:eastAsia="SimSun" w:hAnsi="Times New Roman" w:cs="Times New Roman"/>
          <w:color w:val="333333"/>
          <w:sz w:val="24"/>
          <w:szCs w:val="24"/>
        </w:rPr>
        <w:t> Bir fiziksel kişi, dü</w:t>
      </w:r>
      <w:proofErr w:type="spellStart"/>
      <w:r w:rsidRPr="000E4DF4">
        <w:rPr>
          <w:rFonts w:ascii="Times New Roman" w:eastAsia="SimSun" w:hAnsi="Times New Roman" w:cs="Times New Roman"/>
          <w:color w:val="333333"/>
          <w:sz w:val="24"/>
          <w:szCs w:val="24"/>
        </w:rPr>
        <w:t>zenlemelere</w:t>
      </w:r>
      <w:proofErr w:type="spellEnd"/>
      <w:r w:rsidRPr="000E4DF4">
        <w:rPr>
          <w:rFonts w:ascii="Times New Roman" w:eastAsia="SimSun" w:hAnsi="Times New Roman" w:cs="Times New Roman"/>
          <w:color w:val="333333"/>
          <w:sz w:val="24"/>
          <w:szCs w:val="24"/>
        </w:rPr>
        <w:t xml:space="preserve"> uygun vergilendirilebilir bir işlem yaptığında, fiyatı ödeyen yerli birim </w:t>
      </w:r>
      <w:proofErr w:type="spellStart"/>
      <w:r w:rsidRPr="000E4DF4">
        <w:rPr>
          <w:rFonts w:ascii="Times New Roman" w:eastAsia="SimSun" w:hAnsi="Times New Roman" w:cs="Times New Roman"/>
          <w:color w:val="333333"/>
          <w:sz w:val="24"/>
          <w:szCs w:val="24"/>
        </w:rPr>
        <w:t>afatçı</w:t>
      </w:r>
      <w:proofErr w:type="spellEnd"/>
      <w:r w:rsidRPr="000E4DF4">
        <w:rPr>
          <w:rFonts w:ascii="Times New Roman" w:eastAsia="SimSun" w:hAnsi="Times New Roman" w:cs="Times New Roman"/>
          <w:color w:val="333333"/>
          <w:sz w:val="24"/>
          <w:szCs w:val="24"/>
        </w:rPr>
        <w:t xml:space="preserve"> olur. Kesinti ve ödeme için özel </w:t>
      </w:r>
      <w:proofErr w:type="spellStart"/>
      <w:r w:rsidRPr="000E4DF4">
        <w:rPr>
          <w:rFonts w:ascii="Times New Roman" w:eastAsia="SimSun" w:hAnsi="Times New Roman" w:cs="Times New Roman"/>
          <w:color w:val="333333"/>
          <w:sz w:val="24"/>
          <w:szCs w:val="24"/>
        </w:rPr>
        <w:t>operasyonel</w:t>
      </w:r>
      <w:proofErr w:type="spellEnd"/>
      <w:r w:rsidRPr="000E4DF4">
        <w:rPr>
          <w:rFonts w:ascii="Times New Roman" w:eastAsia="SimSun" w:hAnsi="Times New Roman" w:cs="Times New Roman"/>
          <w:color w:val="333333"/>
          <w:sz w:val="24"/>
          <w:szCs w:val="24"/>
        </w:rPr>
        <w:t xml:space="preserve"> önlemler, Devlet Konseyi'nin maliye ve vergi </w:t>
      </w:r>
      <w:proofErr w:type="gramStart"/>
      <w:r w:rsidRPr="000E4DF4">
        <w:rPr>
          <w:rFonts w:ascii="Times New Roman" w:eastAsia="SimSun" w:hAnsi="Times New Roman" w:cs="Times New Roman"/>
          <w:color w:val="333333"/>
          <w:sz w:val="24"/>
          <w:szCs w:val="24"/>
        </w:rPr>
        <w:t>departmanları</w:t>
      </w:r>
      <w:proofErr w:type="gramEnd"/>
      <w:r w:rsidRPr="000E4DF4">
        <w:rPr>
          <w:rFonts w:ascii="Times New Roman" w:eastAsia="SimSun" w:hAnsi="Times New Roman" w:cs="Times New Roman"/>
          <w:color w:val="333333"/>
          <w:sz w:val="24"/>
          <w:szCs w:val="24"/>
        </w:rPr>
        <w:t xml:space="preserve"> tarafından formüle edilecektir.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lastRenderedPageBreak/>
        <w:t xml:space="preserve">Bir yurtdışı kuruluş veya birey yerli gayrimenkulü bir şahsa </w:t>
      </w:r>
      <w:proofErr w:type="spellStart"/>
      <w:r w:rsidRPr="000E4DF4">
        <w:rPr>
          <w:rFonts w:ascii="Times New Roman" w:eastAsia="SimSun" w:hAnsi="Times New Roman" w:cs="Times New Roman"/>
          <w:color w:val="333333"/>
          <w:sz w:val="24"/>
          <w:szCs w:val="24"/>
        </w:rPr>
        <w:t>kiralayar</w:t>
      </w:r>
      <w:proofErr w:type="spellEnd"/>
      <w:r w:rsidRPr="000E4DF4">
        <w:rPr>
          <w:rFonts w:ascii="Times New Roman" w:eastAsia="SimSun" w:hAnsi="Times New Roman" w:cs="Times New Roman"/>
          <w:color w:val="333333"/>
          <w:sz w:val="24"/>
          <w:szCs w:val="24"/>
        </w:rPr>
        <w:t xml:space="preserve"> ve bir ev temsilcisi varsa, ev temsilcisi vergi beyan eder ve öder.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36 </w:t>
      </w:r>
      <w:r w:rsidRPr="000E4DF4">
        <w:rPr>
          <w:rFonts w:ascii="Times New Roman" w:eastAsia="SimSun" w:hAnsi="Times New Roman" w:cs="Times New Roman"/>
          <w:color w:val="333333"/>
          <w:sz w:val="24"/>
          <w:szCs w:val="24"/>
        </w:rPr>
        <w:t xml:space="preserve">Bu Yönetmelikte başka şekilde belirtilmedikçe, birimlerin ve bireysel sanayi ve ticari </w:t>
      </w:r>
      <w:proofErr w:type="spellStart"/>
      <w:r w:rsidRPr="000E4DF4">
        <w:rPr>
          <w:rFonts w:ascii="Times New Roman" w:eastAsia="SimSun" w:hAnsi="Times New Roman" w:cs="Times New Roman"/>
          <w:color w:val="333333"/>
          <w:sz w:val="24"/>
          <w:szCs w:val="24"/>
        </w:rPr>
        <w:t>hanehalklarının</w:t>
      </w:r>
      <w:proofErr w:type="spellEnd"/>
      <w:r w:rsidRPr="000E4DF4">
        <w:rPr>
          <w:rFonts w:ascii="Times New Roman" w:eastAsia="SimSun" w:hAnsi="Times New Roman" w:cs="Times New Roman"/>
          <w:color w:val="333333"/>
          <w:sz w:val="24"/>
          <w:szCs w:val="24"/>
        </w:rPr>
        <w:t xml:space="preserve"> yıllık KDV satışları küçük ölçekli vergi mü</w:t>
      </w:r>
      <w:proofErr w:type="spellStart"/>
      <w:r w:rsidRPr="000E4DF4">
        <w:rPr>
          <w:rFonts w:ascii="Times New Roman" w:eastAsia="SimSun" w:hAnsi="Times New Roman" w:cs="Times New Roman"/>
          <w:color w:val="333333"/>
          <w:sz w:val="24"/>
          <w:szCs w:val="24"/>
        </w:rPr>
        <w:t>kellefleri</w:t>
      </w:r>
      <w:proofErr w:type="spellEnd"/>
      <w:r w:rsidRPr="000E4DF4">
        <w:rPr>
          <w:rFonts w:ascii="Times New Roman" w:eastAsia="SimSun" w:hAnsi="Times New Roman" w:cs="Times New Roman"/>
          <w:color w:val="333333"/>
          <w:sz w:val="24"/>
          <w:szCs w:val="24"/>
        </w:rPr>
        <w:t xml:space="preserve"> için standart oranı aşarsa, yetkili vergi idarelerine genel vergi mü</w:t>
      </w:r>
      <w:proofErr w:type="spellStart"/>
      <w:r w:rsidRPr="000E4DF4">
        <w:rPr>
          <w:rFonts w:ascii="Times New Roman" w:eastAsia="SimSun" w:hAnsi="Times New Roman" w:cs="Times New Roman"/>
          <w:color w:val="333333"/>
          <w:sz w:val="24"/>
          <w:szCs w:val="24"/>
        </w:rPr>
        <w:t>kellefi</w:t>
      </w:r>
      <w:proofErr w:type="spellEnd"/>
      <w:r w:rsidRPr="000E4DF4">
        <w:rPr>
          <w:rFonts w:ascii="Times New Roman" w:eastAsia="SimSun" w:hAnsi="Times New Roman" w:cs="Times New Roman"/>
          <w:color w:val="333333"/>
          <w:sz w:val="24"/>
          <w:szCs w:val="24"/>
        </w:rPr>
        <w:t xml:space="preserve"> olarak kayıt yaptırmalı ve mevcut dönemden itibaren genel vergi yöntemine uygun olarak KDV hesaplayıp öderler.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Küçük ölçekli bir vergi mü</w:t>
      </w:r>
      <w:proofErr w:type="spellStart"/>
      <w:r w:rsidRPr="000E4DF4">
        <w:rPr>
          <w:rFonts w:ascii="Times New Roman" w:eastAsia="SimSun" w:hAnsi="Times New Roman" w:cs="Times New Roman"/>
          <w:color w:val="333333"/>
          <w:sz w:val="24"/>
          <w:szCs w:val="24"/>
        </w:rPr>
        <w:t>kellefi</w:t>
      </w:r>
      <w:proofErr w:type="spellEnd"/>
      <w:r w:rsidRPr="000E4DF4">
        <w:rPr>
          <w:rFonts w:ascii="Times New Roman" w:eastAsia="SimSun" w:hAnsi="Times New Roman" w:cs="Times New Roman"/>
          <w:color w:val="333333"/>
          <w:sz w:val="24"/>
          <w:szCs w:val="24"/>
        </w:rPr>
        <w:t>, KDV Yasası'nın 9. maddesinin 2. paragrafının hükü</w:t>
      </w:r>
      <w:proofErr w:type="spellStart"/>
      <w:r w:rsidRPr="000E4DF4">
        <w:rPr>
          <w:rFonts w:ascii="Times New Roman" w:eastAsia="SimSun" w:hAnsi="Times New Roman" w:cs="Times New Roman"/>
          <w:color w:val="333333"/>
          <w:sz w:val="24"/>
          <w:szCs w:val="24"/>
        </w:rPr>
        <w:t>mlerini</w:t>
      </w:r>
      <w:proofErr w:type="spellEnd"/>
      <w:r w:rsidRPr="000E4DF4">
        <w:rPr>
          <w:rFonts w:ascii="Times New Roman" w:eastAsia="SimSun" w:hAnsi="Times New Roman" w:cs="Times New Roman"/>
          <w:color w:val="333333"/>
          <w:sz w:val="24"/>
          <w:szCs w:val="24"/>
        </w:rPr>
        <w:t xml:space="preserve"> karşılarsa, yetkili vergi otoritesinde genel vergi mü</w:t>
      </w:r>
      <w:proofErr w:type="spellStart"/>
      <w:r w:rsidRPr="000E4DF4">
        <w:rPr>
          <w:rFonts w:ascii="Times New Roman" w:eastAsia="SimSun" w:hAnsi="Times New Roman" w:cs="Times New Roman"/>
          <w:color w:val="333333"/>
          <w:sz w:val="24"/>
          <w:szCs w:val="24"/>
        </w:rPr>
        <w:t>kellefi</w:t>
      </w:r>
      <w:proofErr w:type="spellEnd"/>
      <w:r w:rsidRPr="000E4DF4">
        <w:rPr>
          <w:rFonts w:ascii="Times New Roman" w:eastAsia="SimSun" w:hAnsi="Times New Roman" w:cs="Times New Roman"/>
          <w:color w:val="333333"/>
          <w:sz w:val="24"/>
          <w:szCs w:val="24"/>
        </w:rPr>
        <w:t xml:space="preserve"> olarak kayıt yaptırabilir ve mevcut kayıt döneminden genel vergi hesaplama yöntemine göre KDV hesaplayıp ödeyebilir.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Genel vergi mü</w:t>
      </w:r>
      <w:proofErr w:type="spellStart"/>
      <w:r w:rsidRPr="000E4DF4">
        <w:rPr>
          <w:rFonts w:ascii="Times New Roman" w:eastAsia="SimSun" w:hAnsi="Times New Roman" w:cs="Times New Roman"/>
          <w:color w:val="333333"/>
          <w:sz w:val="24"/>
          <w:szCs w:val="24"/>
        </w:rPr>
        <w:t>kellefi</w:t>
      </w:r>
      <w:proofErr w:type="spellEnd"/>
      <w:r w:rsidRPr="000E4DF4">
        <w:rPr>
          <w:rFonts w:ascii="Times New Roman" w:eastAsia="SimSun" w:hAnsi="Times New Roman" w:cs="Times New Roman"/>
          <w:color w:val="333333"/>
          <w:sz w:val="24"/>
          <w:szCs w:val="24"/>
        </w:rPr>
        <w:t xml:space="preserve"> olarak kaydedildikten sonra, mü</w:t>
      </w:r>
      <w:proofErr w:type="spellStart"/>
      <w:r w:rsidRPr="000E4DF4">
        <w:rPr>
          <w:rFonts w:ascii="Times New Roman" w:eastAsia="SimSun" w:hAnsi="Times New Roman" w:cs="Times New Roman"/>
          <w:color w:val="333333"/>
          <w:sz w:val="24"/>
          <w:szCs w:val="24"/>
        </w:rPr>
        <w:t>kellefler</w:t>
      </w:r>
      <w:proofErr w:type="spellEnd"/>
      <w:r w:rsidRPr="000E4DF4">
        <w:rPr>
          <w:rFonts w:ascii="Times New Roman" w:eastAsia="SimSun" w:hAnsi="Times New Roman" w:cs="Times New Roman"/>
          <w:color w:val="333333"/>
          <w:sz w:val="24"/>
          <w:szCs w:val="24"/>
        </w:rPr>
        <w:t xml:space="preserve"> küçük ölçekli vergi mü</w:t>
      </w:r>
      <w:proofErr w:type="spellStart"/>
      <w:r w:rsidRPr="000E4DF4">
        <w:rPr>
          <w:rFonts w:ascii="Times New Roman" w:eastAsia="SimSun" w:hAnsi="Times New Roman" w:cs="Times New Roman"/>
          <w:color w:val="333333"/>
          <w:sz w:val="24"/>
          <w:szCs w:val="24"/>
        </w:rPr>
        <w:t>kelleflerine</w:t>
      </w:r>
      <w:proofErr w:type="spellEnd"/>
      <w:r w:rsidRPr="000E4DF4">
        <w:rPr>
          <w:rFonts w:ascii="Times New Roman" w:eastAsia="SimSun" w:hAnsi="Times New Roman" w:cs="Times New Roman"/>
          <w:color w:val="333333"/>
          <w:sz w:val="24"/>
          <w:szCs w:val="24"/>
        </w:rPr>
        <w:t xml:space="preserve"> dönü</w:t>
      </w:r>
      <w:proofErr w:type="spellStart"/>
      <w:r w:rsidRPr="000E4DF4">
        <w:rPr>
          <w:rFonts w:ascii="Times New Roman" w:eastAsia="SimSun" w:hAnsi="Times New Roman" w:cs="Times New Roman"/>
          <w:color w:val="333333"/>
          <w:sz w:val="24"/>
          <w:szCs w:val="24"/>
        </w:rPr>
        <w:t>şt</w:t>
      </w:r>
      <w:proofErr w:type="spellEnd"/>
      <w:r w:rsidRPr="000E4DF4">
        <w:rPr>
          <w:rFonts w:ascii="Times New Roman" w:eastAsia="SimSun" w:hAnsi="Times New Roman" w:cs="Times New Roman"/>
          <w:color w:val="333333"/>
          <w:sz w:val="24"/>
          <w:szCs w:val="24"/>
        </w:rPr>
        <w:t>ürü</w:t>
      </w:r>
      <w:proofErr w:type="spellStart"/>
      <w:r w:rsidRPr="000E4DF4">
        <w:rPr>
          <w:rFonts w:ascii="Times New Roman" w:eastAsia="SimSun" w:hAnsi="Times New Roman" w:cs="Times New Roman"/>
          <w:color w:val="333333"/>
          <w:sz w:val="24"/>
          <w:szCs w:val="24"/>
        </w:rPr>
        <w:t>lmemelidir</w:t>
      </w:r>
      <w:proofErr w:type="spellEnd"/>
      <w:r w:rsidRPr="000E4DF4">
        <w:rPr>
          <w:rFonts w:ascii="Times New Roman" w:eastAsia="SimSun" w:hAnsi="Times New Roman" w:cs="Times New Roman"/>
          <w:color w:val="333333"/>
          <w:sz w:val="24"/>
          <w:szCs w:val="24"/>
        </w:rPr>
        <w:t>.</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37</w:t>
      </w:r>
      <w:r w:rsidRPr="000E4DF4">
        <w:rPr>
          <w:rFonts w:ascii="Times New Roman" w:eastAsia="SimSun" w:hAnsi="Times New Roman" w:cs="Times New Roman"/>
          <w:color w:val="333333"/>
          <w:sz w:val="24"/>
          <w:szCs w:val="24"/>
        </w:rPr>
        <w:t> Vergi mü</w:t>
      </w:r>
      <w:proofErr w:type="spellStart"/>
      <w:r w:rsidRPr="000E4DF4">
        <w:rPr>
          <w:rFonts w:ascii="Times New Roman" w:eastAsia="SimSun" w:hAnsi="Times New Roman" w:cs="Times New Roman"/>
          <w:color w:val="333333"/>
          <w:sz w:val="24"/>
          <w:szCs w:val="24"/>
        </w:rPr>
        <w:t>kellefi</w:t>
      </w:r>
      <w:proofErr w:type="spellEnd"/>
      <w:r w:rsidRPr="000E4DF4">
        <w:rPr>
          <w:rFonts w:ascii="Times New Roman" w:eastAsia="SimSun" w:hAnsi="Times New Roman" w:cs="Times New Roman"/>
          <w:color w:val="333333"/>
          <w:sz w:val="24"/>
          <w:szCs w:val="24"/>
        </w:rPr>
        <w:t>, vergilendirilebilir bir işlem durumunda alıcıya fatura göndermelidir. Aşağıdaki koşullardan herhangi biri altında, özel KDV faturası verilmemelidir: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(1) Vergilendirilebilir işlemin alıcısı fiziksel şahtır;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(2) Vergilendirilebilir işlemler KDV'den muaftır;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(3) Devlet Konseyi bü</w:t>
      </w:r>
      <w:proofErr w:type="spellStart"/>
      <w:r w:rsidRPr="000E4DF4">
        <w:rPr>
          <w:rFonts w:ascii="Times New Roman" w:eastAsia="SimSun" w:hAnsi="Times New Roman" w:cs="Times New Roman"/>
          <w:color w:val="333333"/>
          <w:sz w:val="24"/>
          <w:szCs w:val="24"/>
        </w:rPr>
        <w:t>nyesinde</w:t>
      </w:r>
      <w:proofErr w:type="spellEnd"/>
      <w:r w:rsidRPr="000E4DF4">
        <w:rPr>
          <w:rFonts w:ascii="Times New Roman" w:eastAsia="SimSun" w:hAnsi="Times New Roman" w:cs="Times New Roman"/>
          <w:color w:val="333333"/>
          <w:sz w:val="24"/>
          <w:szCs w:val="24"/>
        </w:rPr>
        <w:t xml:space="preserve"> yetkili maliye ve vergi </w:t>
      </w:r>
      <w:proofErr w:type="gramStart"/>
      <w:r w:rsidRPr="000E4DF4">
        <w:rPr>
          <w:rFonts w:ascii="Times New Roman" w:eastAsia="SimSun" w:hAnsi="Times New Roman" w:cs="Times New Roman"/>
          <w:color w:val="333333"/>
          <w:sz w:val="24"/>
          <w:szCs w:val="24"/>
        </w:rPr>
        <w:t>departmanları</w:t>
      </w:r>
      <w:proofErr w:type="gramEnd"/>
      <w:r w:rsidRPr="000E4DF4">
        <w:rPr>
          <w:rFonts w:ascii="Times New Roman" w:eastAsia="SimSun" w:hAnsi="Times New Roman" w:cs="Times New Roman"/>
          <w:color w:val="333333"/>
          <w:sz w:val="24"/>
          <w:szCs w:val="24"/>
        </w:rPr>
        <w:t xml:space="preserve"> tarafından belirlenen diğer koşullar.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proofErr w:type="gramStart"/>
      <w:r w:rsidRPr="000E4DF4">
        <w:rPr>
          <w:rFonts w:ascii="Times New Roman" w:eastAsia="SimSun" w:hAnsi="Times New Roman" w:cs="Times New Roman"/>
          <w:b/>
          <w:bCs/>
          <w:color w:val="333333"/>
          <w:sz w:val="24"/>
          <w:szCs w:val="24"/>
          <w:bdr w:val="none" w:sz="0" w:space="0" w:color="auto" w:frame="1"/>
        </w:rPr>
        <w:t>Madde 38</w:t>
      </w:r>
      <w:r w:rsidRPr="000E4DF4">
        <w:rPr>
          <w:rFonts w:ascii="Times New Roman" w:eastAsia="SimSun" w:hAnsi="Times New Roman" w:cs="Times New Roman"/>
          <w:color w:val="333333"/>
          <w:sz w:val="24"/>
          <w:szCs w:val="24"/>
        </w:rPr>
        <w:t> Bir vergi mü</w:t>
      </w:r>
      <w:proofErr w:type="spellStart"/>
      <w:r w:rsidRPr="000E4DF4">
        <w:rPr>
          <w:rFonts w:ascii="Times New Roman" w:eastAsia="SimSun" w:hAnsi="Times New Roman" w:cs="Times New Roman"/>
          <w:color w:val="333333"/>
          <w:sz w:val="24"/>
          <w:szCs w:val="24"/>
        </w:rPr>
        <w:t>kellefinin</w:t>
      </w:r>
      <w:proofErr w:type="spellEnd"/>
      <w:r w:rsidRPr="000E4DF4">
        <w:rPr>
          <w:rFonts w:ascii="Times New Roman" w:eastAsia="SimSun" w:hAnsi="Times New Roman" w:cs="Times New Roman"/>
          <w:color w:val="333333"/>
          <w:sz w:val="24"/>
          <w:szCs w:val="24"/>
        </w:rPr>
        <w:t xml:space="preserve"> vergilendirilebilir bir işlemi olup özel KDV çıkarması veya fatura </w:t>
      </w:r>
      <w:proofErr w:type="spellStart"/>
      <w:r w:rsidRPr="000E4DF4">
        <w:rPr>
          <w:rFonts w:ascii="Times New Roman" w:eastAsia="SimSun" w:hAnsi="Times New Roman" w:cs="Times New Roman"/>
          <w:color w:val="333333"/>
          <w:sz w:val="24"/>
          <w:szCs w:val="24"/>
        </w:rPr>
        <w:t>ihalinde</w:t>
      </w:r>
      <w:proofErr w:type="spellEnd"/>
      <w:r w:rsidRPr="000E4DF4">
        <w:rPr>
          <w:rFonts w:ascii="Times New Roman" w:eastAsia="SimSun" w:hAnsi="Times New Roman" w:cs="Times New Roman"/>
          <w:color w:val="333333"/>
          <w:sz w:val="24"/>
          <w:szCs w:val="24"/>
        </w:rPr>
        <w:t xml:space="preserve"> hata veya indirim, askıya alınma veya satışın iadesi olması durumunda, bu geçersiz sayılır veya Devlet Konseyi huzurundaki yetkili vergi dairesinin hükü</w:t>
      </w:r>
      <w:proofErr w:type="spellStart"/>
      <w:r w:rsidRPr="000E4DF4">
        <w:rPr>
          <w:rFonts w:ascii="Times New Roman" w:eastAsia="SimSun" w:hAnsi="Times New Roman" w:cs="Times New Roman"/>
          <w:color w:val="333333"/>
          <w:sz w:val="24"/>
          <w:szCs w:val="24"/>
        </w:rPr>
        <w:t>mlerine</w:t>
      </w:r>
      <w:proofErr w:type="spellEnd"/>
      <w:r w:rsidRPr="000E4DF4">
        <w:rPr>
          <w:rFonts w:ascii="Times New Roman" w:eastAsia="SimSun" w:hAnsi="Times New Roman" w:cs="Times New Roman"/>
          <w:color w:val="333333"/>
          <w:sz w:val="24"/>
          <w:szCs w:val="24"/>
        </w:rPr>
        <w:t xml:space="preserve"> uygun olarak özel KDV faturası çıkarılır; Geçersiz kaldırma yönetmeliklere uygun olarak gerçekleştirilmezse veya kırmızı harflerle özel KDV faturası çıkarılırsa, çıktı vergisi veya satış, bu Yönetmeliklerin 13. ve 14. maddelerine uygun olarak düşü</w:t>
      </w:r>
      <w:proofErr w:type="spellStart"/>
      <w:r w:rsidRPr="000E4DF4">
        <w:rPr>
          <w:rFonts w:ascii="Times New Roman" w:eastAsia="SimSun" w:hAnsi="Times New Roman" w:cs="Times New Roman"/>
          <w:color w:val="333333"/>
          <w:sz w:val="24"/>
          <w:szCs w:val="24"/>
        </w:rPr>
        <w:t>lmemelidir</w:t>
      </w:r>
      <w:proofErr w:type="spellEnd"/>
      <w:r w:rsidRPr="000E4DF4">
        <w:rPr>
          <w:rFonts w:ascii="Times New Roman" w:eastAsia="SimSun" w:hAnsi="Times New Roman" w:cs="Times New Roman"/>
          <w:color w:val="333333"/>
          <w:sz w:val="24"/>
          <w:szCs w:val="24"/>
        </w:rPr>
        <w:t>.</w:t>
      </w:r>
      <w:proofErr w:type="gramEnd"/>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39</w:t>
      </w:r>
      <w:r w:rsidRPr="000E4DF4">
        <w:rPr>
          <w:rFonts w:ascii="Times New Roman" w:eastAsia="SimSun" w:hAnsi="Times New Roman" w:cs="Times New Roman"/>
          <w:color w:val="333333"/>
          <w:sz w:val="24"/>
          <w:szCs w:val="24"/>
        </w:rPr>
        <w:t xml:space="preserve"> KDV Yasası'nın </w:t>
      </w:r>
      <w:proofErr w:type="gramStart"/>
      <w:r w:rsidRPr="000E4DF4">
        <w:rPr>
          <w:rFonts w:ascii="Times New Roman" w:eastAsia="SimSun" w:hAnsi="Times New Roman" w:cs="Times New Roman"/>
          <w:color w:val="333333"/>
          <w:sz w:val="24"/>
          <w:szCs w:val="24"/>
        </w:rPr>
        <w:t>28 .</w:t>
      </w:r>
      <w:proofErr w:type="gramEnd"/>
      <w:r w:rsidRPr="000E4DF4">
        <w:rPr>
          <w:rFonts w:ascii="Times New Roman" w:eastAsia="SimSun" w:hAnsi="Times New Roman" w:cs="Times New Roman"/>
          <w:color w:val="333333"/>
          <w:sz w:val="24"/>
          <w:szCs w:val="24"/>
        </w:rPr>
        <w:t xml:space="preserve"> Maddesinin 1. Paragrafı, 1. paragrafında belirtilen satış gelirleri, vergi mü</w:t>
      </w:r>
      <w:proofErr w:type="spellStart"/>
      <w:r w:rsidRPr="000E4DF4">
        <w:rPr>
          <w:rFonts w:ascii="Times New Roman" w:eastAsia="SimSun" w:hAnsi="Times New Roman" w:cs="Times New Roman"/>
          <w:color w:val="333333"/>
          <w:sz w:val="24"/>
          <w:szCs w:val="24"/>
        </w:rPr>
        <w:t>kellefinin</w:t>
      </w:r>
      <w:proofErr w:type="spellEnd"/>
      <w:r w:rsidRPr="000E4DF4">
        <w:rPr>
          <w:rFonts w:ascii="Times New Roman" w:eastAsia="SimSun" w:hAnsi="Times New Roman" w:cs="Times New Roman"/>
          <w:color w:val="333333"/>
          <w:sz w:val="24"/>
          <w:szCs w:val="24"/>
        </w:rPr>
        <w:t xml:space="preserve"> vergilendirilebilir işlemler sırasında veya tamamlandıktan sonra aldığı ödemeleri ifade eder. </w:t>
      </w:r>
      <w:proofErr w:type="gramStart"/>
      <w:r w:rsidRPr="000E4DF4">
        <w:rPr>
          <w:rFonts w:ascii="Times New Roman" w:eastAsia="SimSun" w:hAnsi="Times New Roman" w:cs="Times New Roman"/>
          <w:color w:val="333333"/>
          <w:sz w:val="24"/>
          <w:szCs w:val="24"/>
        </w:rPr>
        <w:t xml:space="preserve">Satış ödeme makbuzunun alınma tarihi, yazılı sözleşme tarafından belirlenen ödeme tarihini ifade eder ve yazılı sözleşme veya yazılı sözleşme olmadan ödeme tarihi ödeme tarihini belirlemez; bu tarih vergilendirilebilir işlemin tamamlandığı tarihi, yani </w:t>
      </w:r>
      <w:r w:rsidRPr="000E4DF4">
        <w:rPr>
          <w:rFonts w:ascii="Times New Roman" w:eastAsia="SimSun" w:hAnsi="Times New Roman" w:cs="Times New Roman"/>
          <w:color w:val="333333"/>
          <w:sz w:val="24"/>
          <w:szCs w:val="24"/>
        </w:rPr>
        <w:lastRenderedPageBreak/>
        <w:t>malların teslim edildiği, hizmetin tamamlandığı, finansal malların mü</w:t>
      </w:r>
      <w:proofErr w:type="spellStart"/>
      <w:r w:rsidRPr="000E4DF4">
        <w:rPr>
          <w:rFonts w:ascii="Times New Roman" w:eastAsia="SimSun" w:hAnsi="Times New Roman" w:cs="Times New Roman"/>
          <w:color w:val="333333"/>
          <w:sz w:val="24"/>
          <w:szCs w:val="24"/>
        </w:rPr>
        <w:t>lkiyetinin</w:t>
      </w:r>
      <w:proofErr w:type="spellEnd"/>
      <w:r w:rsidRPr="000E4DF4">
        <w:rPr>
          <w:rFonts w:ascii="Times New Roman" w:eastAsia="SimSun" w:hAnsi="Times New Roman" w:cs="Times New Roman"/>
          <w:color w:val="333333"/>
          <w:sz w:val="24"/>
          <w:szCs w:val="24"/>
        </w:rPr>
        <w:t xml:space="preserve"> devredildiği, maddi olmayan varlıkların devrinin tamamlandığı veya gayrimenkulün devrinin tamamlandığı tarihini ifade eder.</w:t>
      </w:r>
      <w:proofErr w:type="gramEnd"/>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40</w:t>
      </w:r>
      <w:r w:rsidRPr="000E4DF4">
        <w:rPr>
          <w:rFonts w:ascii="Times New Roman" w:eastAsia="SimSun" w:hAnsi="Times New Roman" w:cs="Times New Roman"/>
          <w:color w:val="333333"/>
          <w:sz w:val="24"/>
          <w:szCs w:val="24"/>
        </w:rPr>
        <w:t xml:space="preserve"> KDV Kanunu'nun </w:t>
      </w:r>
      <w:proofErr w:type="gramStart"/>
      <w:r w:rsidRPr="000E4DF4">
        <w:rPr>
          <w:rFonts w:ascii="Times New Roman" w:eastAsia="SimSun" w:hAnsi="Times New Roman" w:cs="Times New Roman"/>
          <w:color w:val="333333"/>
          <w:sz w:val="24"/>
          <w:szCs w:val="24"/>
        </w:rPr>
        <w:t>28 .</w:t>
      </w:r>
      <w:proofErr w:type="gramEnd"/>
      <w:r w:rsidRPr="000E4DF4">
        <w:rPr>
          <w:rFonts w:ascii="Times New Roman" w:eastAsia="SimSun" w:hAnsi="Times New Roman" w:cs="Times New Roman"/>
          <w:color w:val="333333"/>
          <w:sz w:val="24"/>
          <w:szCs w:val="24"/>
        </w:rPr>
        <w:t xml:space="preserve"> Maddesinin 1. paragrafında belirtilen vergilendirilebilir işlemin tamamlanma tarihi, malların çıkarıldığı, finansal araçların mü</w:t>
      </w:r>
      <w:proofErr w:type="spellStart"/>
      <w:r w:rsidRPr="000E4DF4">
        <w:rPr>
          <w:rFonts w:ascii="Times New Roman" w:eastAsia="SimSun" w:hAnsi="Times New Roman" w:cs="Times New Roman"/>
          <w:color w:val="333333"/>
          <w:sz w:val="24"/>
          <w:szCs w:val="24"/>
        </w:rPr>
        <w:t>lkiyetinin</w:t>
      </w:r>
      <w:proofErr w:type="spellEnd"/>
      <w:r w:rsidRPr="000E4DF4">
        <w:rPr>
          <w:rFonts w:ascii="Times New Roman" w:eastAsia="SimSun" w:hAnsi="Times New Roman" w:cs="Times New Roman"/>
          <w:color w:val="333333"/>
          <w:sz w:val="24"/>
          <w:szCs w:val="24"/>
        </w:rPr>
        <w:t xml:space="preserve"> devredildiği, maddi olmayan varlıkların devrinin tamamlandığı veya gayrimenkulün devrinin tamamlandığı tarihi ifade eder.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41</w:t>
      </w:r>
      <w:r w:rsidRPr="000E4DF4">
        <w:rPr>
          <w:rFonts w:ascii="Times New Roman" w:eastAsia="SimSun" w:hAnsi="Times New Roman" w:cs="Times New Roman"/>
          <w:color w:val="333333"/>
          <w:sz w:val="24"/>
          <w:szCs w:val="24"/>
        </w:rPr>
        <w:t> Eğer mü</w:t>
      </w:r>
      <w:proofErr w:type="spellStart"/>
      <w:r w:rsidRPr="000E4DF4">
        <w:rPr>
          <w:rFonts w:ascii="Times New Roman" w:eastAsia="SimSun" w:hAnsi="Times New Roman" w:cs="Times New Roman"/>
          <w:color w:val="333333"/>
          <w:sz w:val="24"/>
          <w:szCs w:val="24"/>
        </w:rPr>
        <w:t>kellefin</w:t>
      </w:r>
      <w:proofErr w:type="spellEnd"/>
      <w:r w:rsidRPr="000E4DF4">
        <w:rPr>
          <w:rFonts w:ascii="Times New Roman" w:eastAsia="SimSun" w:hAnsi="Times New Roman" w:cs="Times New Roman"/>
          <w:color w:val="333333"/>
          <w:sz w:val="24"/>
          <w:szCs w:val="24"/>
        </w:rPr>
        <w:t xml:space="preserve"> ihracatının ihracat tarihi, KDV Hukuku'nun 28. Maddesinin 1. paragrafı ve 1. ile 2. maddelerinde belirtilen vergi yükümlülüğünün tarihinden daha önceyse, vergi yükümlülüğü gü</w:t>
      </w:r>
      <w:proofErr w:type="spellStart"/>
      <w:r w:rsidRPr="000E4DF4">
        <w:rPr>
          <w:rFonts w:ascii="Times New Roman" w:eastAsia="SimSun" w:hAnsi="Times New Roman" w:cs="Times New Roman"/>
          <w:color w:val="333333"/>
          <w:sz w:val="24"/>
          <w:szCs w:val="24"/>
        </w:rPr>
        <w:t>mr</w:t>
      </w:r>
      <w:proofErr w:type="spellEnd"/>
      <w:r w:rsidRPr="000E4DF4">
        <w:rPr>
          <w:rFonts w:ascii="Times New Roman" w:eastAsia="SimSun" w:hAnsi="Times New Roman" w:cs="Times New Roman"/>
          <w:color w:val="333333"/>
          <w:sz w:val="24"/>
          <w:szCs w:val="24"/>
        </w:rPr>
        <w:t>ük beyannamesi ve malların ihracatı günü gerçekleşir.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w:t>
      </w:r>
      <w:r w:rsidRPr="000E4DF4">
        <w:rPr>
          <w:rFonts w:ascii="Times New Roman" w:eastAsia="SimSun" w:hAnsi="Times New Roman" w:cs="Times New Roman"/>
          <w:color w:val="333333"/>
          <w:sz w:val="24"/>
          <w:szCs w:val="24"/>
        </w:rPr>
        <w:t>42 "sabit ü</w:t>
      </w:r>
      <w:proofErr w:type="spellStart"/>
      <w:r w:rsidRPr="000E4DF4">
        <w:rPr>
          <w:rFonts w:ascii="Times New Roman" w:eastAsia="SimSun" w:hAnsi="Times New Roman" w:cs="Times New Roman"/>
          <w:color w:val="333333"/>
          <w:sz w:val="24"/>
          <w:szCs w:val="24"/>
        </w:rPr>
        <w:t>retim</w:t>
      </w:r>
      <w:proofErr w:type="spellEnd"/>
      <w:r w:rsidRPr="000E4DF4">
        <w:rPr>
          <w:rFonts w:ascii="Times New Roman" w:eastAsia="SimSun" w:hAnsi="Times New Roman" w:cs="Times New Roman"/>
          <w:color w:val="333333"/>
          <w:sz w:val="24"/>
          <w:szCs w:val="24"/>
        </w:rPr>
        <w:t xml:space="preserve"> ve iş tesisine sahip vergi mü</w:t>
      </w:r>
      <w:proofErr w:type="spellStart"/>
      <w:r w:rsidRPr="000E4DF4">
        <w:rPr>
          <w:rFonts w:ascii="Times New Roman" w:eastAsia="SimSun" w:hAnsi="Times New Roman" w:cs="Times New Roman"/>
          <w:color w:val="333333"/>
          <w:sz w:val="24"/>
          <w:szCs w:val="24"/>
        </w:rPr>
        <w:t>kellefleri</w:t>
      </w:r>
      <w:proofErr w:type="spellEnd"/>
      <w:r w:rsidRPr="000E4DF4">
        <w:rPr>
          <w:rFonts w:ascii="Times New Roman" w:eastAsia="SimSun" w:hAnsi="Times New Roman" w:cs="Times New Roman"/>
          <w:color w:val="333333"/>
          <w:sz w:val="24"/>
          <w:szCs w:val="24"/>
        </w:rPr>
        <w:t>" terimi, merkez ofisi ve şubeleri aynı eyalette (Merkezi Hükü</w:t>
      </w:r>
      <w:proofErr w:type="spellStart"/>
      <w:r w:rsidRPr="000E4DF4">
        <w:rPr>
          <w:rFonts w:ascii="Times New Roman" w:eastAsia="SimSun" w:hAnsi="Times New Roman" w:cs="Times New Roman"/>
          <w:color w:val="333333"/>
          <w:sz w:val="24"/>
          <w:szCs w:val="24"/>
        </w:rPr>
        <w:t>met'e</w:t>
      </w:r>
      <w:proofErr w:type="spellEnd"/>
      <w:r w:rsidRPr="000E4DF4">
        <w:rPr>
          <w:rFonts w:ascii="Times New Roman" w:eastAsia="SimSun" w:hAnsi="Times New Roman" w:cs="Times New Roman"/>
          <w:color w:val="333333"/>
          <w:sz w:val="24"/>
          <w:szCs w:val="24"/>
        </w:rPr>
        <w:t xml:space="preserve"> doğrudan bağlı özerk bölge veya belediye) bulunmayan, Devlet Konseyi'ne bağlı maliye ve vergi </w:t>
      </w:r>
      <w:proofErr w:type="gramStart"/>
      <w:r w:rsidRPr="000E4DF4">
        <w:rPr>
          <w:rFonts w:ascii="Times New Roman" w:eastAsia="SimSun" w:hAnsi="Times New Roman" w:cs="Times New Roman"/>
          <w:color w:val="333333"/>
          <w:sz w:val="24"/>
          <w:szCs w:val="24"/>
        </w:rPr>
        <w:t>departmanının</w:t>
      </w:r>
      <w:proofErr w:type="gramEnd"/>
      <w:r w:rsidRPr="000E4DF4">
        <w:rPr>
          <w:rFonts w:ascii="Times New Roman" w:eastAsia="SimSun" w:hAnsi="Times New Roman" w:cs="Times New Roman"/>
          <w:color w:val="333333"/>
          <w:sz w:val="24"/>
          <w:szCs w:val="24"/>
        </w:rPr>
        <w:t xml:space="preserve"> onayı ile vergi ödemesini beyan etmek üzere birleşerek kararlaştırılabilir. Merkez ofis ve şubeler aynı eyalette (Merkezi Hükü</w:t>
      </w:r>
      <w:proofErr w:type="spellStart"/>
      <w:r w:rsidRPr="000E4DF4">
        <w:rPr>
          <w:rFonts w:ascii="Times New Roman" w:eastAsia="SimSun" w:hAnsi="Times New Roman" w:cs="Times New Roman"/>
          <w:color w:val="333333"/>
          <w:sz w:val="24"/>
          <w:szCs w:val="24"/>
        </w:rPr>
        <w:t>mete</w:t>
      </w:r>
      <w:proofErr w:type="spellEnd"/>
      <w:r w:rsidRPr="000E4DF4">
        <w:rPr>
          <w:rFonts w:ascii="Times New Roman" w:eastAsia="SimSun" w:hAnsi="Times New Roman" w:cs="Times New Roman"/>
          <w:color w:val="333333"/>
          <w:sz w:val="24"/>
          <w:szCs w:val="24"/>
        </w:rPr>
        <w:t xml:space="preserve"> doğrudan bağlı özerk bölge veya belediye) olup aynı ilçede (şehir, ilçe, </w:t>
      </w:r>
      <w:proofErr w:type="gramStart"/>
      <w:r w:rsidRPr="000E4DF4">
        <w:rPr>
          <w:rFonts w:ascii="Times New Roman" w:eastAsia="SimSun" w:hAnsi="Times New Roman" w:cs="Times New Roman"/>
          <w:color w:val="333333"/>
          <w:sz w:val="24"/>
          <w:szCs w:val="24"/>
        </w:rPr>
        <w:t>banner</w:t>
      </w:r>
      <w:proofErr w:type="gramEnd"/>
      <w:r w:rsidRPr="000E4DF4">
        <w:rPr>
          <w:rFonts w:ascii="Times New Roman" w:eastAsia="SimSun" w:hAnsi="Times New Roman" w:cs="Times New Roman"/>
          <w:color w:val="333333"/>
          <w:sz w:val="24"/>
          <w:szCs w:val="24"/>
        </w:rPr>
        <w:t>) değilse, eyalet (özerk bölge veya belediye) maliye ve vergi departmanının onayı ile merkez ofis özetleyip vergi dairesinin bulunduğu yetkili vergi kurumuna rapor edebilir.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43 </w:t>
      </w:r>
      <w:r w:rsidRPr="000E4DF4">
        <w:rPr>
          <w:rFonts w:ascii="Times New Roman" w:eastAsia="SimSun" w:hAnsi="Times New Roman" w:cs="Times New Roman"/>
          <w:color w:val="333333"/>
          <w:sz w:val="24"/>
          <w:szCs w:val="24"/>
        </w:rPr>
        <w:t>Aşağıdaki vergi mü</w:t>
      </w:r>
      <w:proofErr w:type="spellStart"/>
      <w:r w:rsidRPr="000E4DF4">
        <w:rPr>
          <w:rFonts w:ascii="Times New Roman" w:eastAsia="SimSun" w:hAnsi="Times New Roman" w:cs="Times New Roman"/>
          <w:color w:val="333333"/>
          <w:sz w:val="24"/>
          <w:szCs w:val="24"/>
        </w:rPr>
        <w:t>kellefleri</w:t>
      </w:r>
      <w:proofErr w:type="spellEnd"/>
      <w:r w:rsidRPr="000E4DF4">
        <w:rPr>
          <w:rFonts w:ascii="Times New Roman" w:eastAsia="SimSun" w:hAnsi="Times New Roman" w:cs="Times New Roman"/>
          <w:color w:val="333333"/>
          <w:sz w:val="24"/>
          <w:szCs w:val="24"/>
        </w:rPr>
        <w:t>, KDV Kanunu'nun 30. Maddesinde belirtilen vergi dönemini üç ayda bir uygulayabilir: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(1) Küçük ölçekli vergi mü</w:t>
      </w:r>
      <w:proofErr w:type="spellStart"/>
      <w:r w:rsidRPr="000E4DF4">
        <w:rPr>
          <w:rFonts w:ascii="Times New Roman" w:eastAsia="SimSun" w:hAnsi="Times New Roman" w:cs="Times New Roman"/>
          <w:color w:val="333333"/>
          <w:sz w:val="24"/>
          <w:szCs w:val="24"/>
        </w:rPr>
        <w:t>kellefleri</w:t>
      </w:r>
      <w:proofErr w:type="spellEnd"/>
      <w:r w:rsidRPr="000E4DF4">
        <w:rPr>
          <w:rFonts w:ascii="Times New Roman" w:eastAsia="SimSun" w:hAnsi="Times New Roman" w:cs="Times New Roman"/>
          <w:color w:val="333333"/>
          <w:sz w:val="24"/>
          <w:szCs w:val="24"/>
        </w:rPr>
        <w:t>;</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(2) Genel vergi mü</w:t>
      </w:r>
      <w:proofErr w:type="spellStart"/>
      <w:r w:rsidRPr="000E4DF4">
        <w:rPr>
          <w:rFonts w:ascii="Times New Roman" w:eastAsia="SimSun" w:hAnsi="Times New Roman" w:cs="Times New Roman"/>
          <w:color w:val="333333"/>
          <w:sz w:val="24"/>
          <w:szCs w:val="24"/>
        </w:rPr>
        <w:t>kellefleri</w:t>
      </w:r>
      <w:proofErr w:type="spellEnd"/>
      <w:r w:rsidRPr="000E4DF4">
        <w:rPr>
          <w:rFonts w:ascii="Times New Roman" w:eastAsia="SimSun" w:hAnsi="Times New Roman" w:cs="Times New Roman"/>
          <w:color w:val="333333"/>
          <w:sz w:val="24"/>
          <w:szCs w:val="24"/>
        </w:rPr>
        <w:t xml:space="preserve"> arasında bankalar, finansman şirketleri, gü</w:t>
      </w:r>
      <w:proofErr w:type="spellStart"/>
      <w:r w:rsidRPr="000E4DF4">
        <w:rPr>
          <w:rFonts w:ascii="Times New Roman" w:eastAsia="SimSun" w:hAnsi="Times New Roman" w:cs="Times New Roman"/>
          <w:color w:val="333333"/>
          <w:sz w:val="24"/>
          <w:szCs w:val="24"/>
        </w:rPr>
        <w:t>ven</w:t>
      </w:r>
      <w:proofErr w:type="spellEnd"/>
      <w:r w:rsidRPr="000E4DF4">
        <w:rPr>
          <w:rFonts w:ascii="Times New Roman" w:eastAsia="SimSun" w:hAnsi="Times New Roman" w:cs="Times New Roman"/>
          <w:color w:val="333333"/>
          <w:sz w:val="24"/>
          <w:szCs w:val="24"/>
        </w:rPr>
        <w:t xml:space="preserve"> şirketleri ve kredi kooperatifleri;</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(3) Devlet Konseyi bü</w:t>
      </w:r>
      <w:proofErr w:type="spellStart"/>
      <w:r w:rsidRPr="000E4DF4">
        <w:rPr>
          <w:rFonts w:ascii="Times New Roman" w:eastAsia="SimSun" w:hAnsi="Times New Roman" w:cs="Times New Roman"/>
          <w:color w:val="333333"/>
          <w:sz w:val="24"/>
          <w:szCs w:val="24"/>
        </w:rPr>
        <w:t>nyesinde</w:t>
      </w:r>
      <w:proofErr w:type="spellEnd"/>
      <w:r w:rsidRPr="000E4DF4">
        <w:rPr>
          <w:rFonts w:ascii="Times New Roman" w:eastAsia="SimSun" w:hAnsi="Times New Roman" w:cs="Times New Roman"/>
          <w:color w:val="333333"/>
          <w:sz w:val="24"/>
          <w:szCs w:val="24"/>
        </w:rPr>
        <w:t xml:space="preserve"> yetkili vergi ve finans </w:t>
      </w:r>
      <w:proofErr w:type="gramStart"/>
      <w:r w:rsidRPr="000E4DF4">
        <w:rPr>
          <w:rFonts w:ascii="Times New Roman" w:eastAsia="SimSun" w:hAnsi="Times New Roman" w:cs="Times New Roman"/>
          <w:color w:val="333333"/>
          <w:sz w:val="24"/>
          <w:szCs w:val="24"/>
        </w:rPr>
        <w:t>departmanları</w:t>
      </w:r>
      <w:proofErr w:type="gramEnd"/>
      <w:r w:rsidRPr="000E4DF4">
        <w:rPr>
          <w:rFonts w:ascii="Times New Roman" w:eastAsia="SimSun" w:hAnsi="Times New Roman" w:cs="Times New Roman"/>
          <w:color w:val="333333"/>
          <w:sz w:val="24"/>
          <w:szCs w:val="24"/>
        </w:rPr>
        <w:t xml:space="preserve"> tarafından belirlenen diğer vergi mü</w:t>
      </w:r>
      <w:proofErr w:type="spellStart"/>
      <w:r w:rsidRPr="000E4DF4">
        <w:rPr>
          <w:rFonts w:ascii="Times New Roman" w:eastAsia="SimSun" w:hAnsi="Times New Roman" w:cs="Times New Roman"/>
          <w:color w:val="333333"/>
          <w:sz w:val="24"/>
          <w:szCs w:val="24"/>
        </w:rPr>
        <w:t>kellefleri</w:t>
      </w:r>
      <w:proofErr w:type="spellEnd"/>
      <w:r w:rsidRPr="000E4DF4">
        <w:rPr>
          <w:rFonts w:ascii="Times New Roman" w:eastAsia="SimSun" w:hAnsi="Times New Roman" w:cs="Times New Roman"/>
          <w:color w:val="333333"/>
          <w:sz w:val="24"/>
          <w:szCs w:val="24"/>
        </w:rPr>
        <w:t>.</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44</w:t>
      </w:r>
      <w:r w:rsidRPr="000E4DF4">
        <w:rPr>
          <w:rFonts w:ascii="Times New Roman" w:eastAsia="SimSun" w:hAnsi="Times New Roman" w:cs="Times New Roman"/>
          <w:color w:val="333333"/>
          <w:sz w:val="24"/>
          <w:szCs w:val="24"/>
        </w:rPr>
        <w:t> Bir seferlik vergi ödeyen mü</w:t>
      </w:r>
      <w:proofErr w:type="spellStart"/>
      <w:r w:rsidRPr="000E4DF4">
        <w:rPr>
          <w:rFonts w:ascii="Times New Roman" w:eastAsia="SimSun" w:hAnsi="Times New Roman" w:cs="Times New Roman"/>
          <w:color w:val="333333"/>
          <w:sz w:val="24"/>
          <w:szCs w:val="24"/>
        </w:rPr>
        <w:t>kellefler</w:t>
      </w:r>
      <w:proofErr w:type="spellEnd"/>
      <w:r w:rsidRPr="000E4DF4">
        <w:rPr>
          <w:rFonts w:ascii="Times New Roman" w:eastAsia="SimSun" w:hAnsi="Times New Roman" w:cs="Times New Roman"/>
          <w:color w:val="333333"/>
          <w:sz w:val="24"/>
          <w:szCs w:val="24"/>
        </w:rPr>
        <w:t>, vergi yükümlülüğü tarihinden itibaren bir sonraki yılın 30 Haziran'ına kadar vergi beyannamelerini bildirmelidir.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45</w:t>
      </w:r>
      <w:r w:rsidRPr="000E4DF4">
        <w:rPr>
          <w:rFonts w:ascii="Times New Roman" w:eastAsia="SimSun" w:hAnsi="Times New Roman" w:cs="Times New Roman"/>
          <w:color w:val="333333"/>
          <w:sz w:val="24"/>
          <w:szCs w:val="24"/>
        </w:rPr>
        <w:t> Vergiler aşağıdaki koşullara göre önceden ödenmelidir: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(1) İlçe dü</w:t>
      </w:r>
      <w:proofErr w:type="spellStart"/>
      <w:r w:rsidRPr="000E4DF4">
        <w:rPr>
          <w:rFonts w:ascii="Times New Roman" w:eastAsia="SimSun" w:hAnsi="Times New Roman" w:cs="Times New Roman"/>
          <w:color w:val="333333"/>
          <w:sz w:val="24"/>
          <w:szCs w:val="24"/>
        </w:rPr>
        <w:t>zeyindeki</w:t>
      </w:r>
      <w:proofErr w:type="spellEnd"/>
      <w:r w:rsidRPr="000E4DF4">
        <w:rPr>
          <w:rFonts w:ascii="Times New Roman" w:eastAsia="SimSun" w:hAnsi="Times New Roman" w:cs="Times New Roman"/>
          <w:color w:val="333333"/>
          <w:sz w:val="24"/>
          <w:szCs w:val="24"/>
        </w:rPr>
        <w:t xml:space="preserve"> idari bölgelerde (doğrudan Merkezi Hükü</w:t>
      </w:r>
      <w:proofErr w:type="spellStart"/>
      <w:r w:rsidRPr="000E4DF4">
        <w:rPr>
          <w:rFonts w:ascii="Times New Roman" w:eastAsia="SimSun" w:hAnsi="Times New Roman" w:cs="Times New Roman"/>
          <w:color w:val="333333"/>
          <w:sz w:val="24"/>
          <w:szCs w:val="24"/>
        </w:rPr>
        <w:t>met'e</w:t>
      </w:r>
      <w:proofErr w:type="spellEnd"/>
      <w:r w:rsidRPr="000E4DF4">
        <w:rPr>
          <w:rFonts w:ascii="Times New Roman" w:eastAsia="SimSun" w:hAnsi="Times New Roman" w:cs="Times New Roman"/>
          <w:color w:val="333333"/>
          <w:sz w:val="24"/>
          <w:szCs w:val="24"/>
        </w:rPr>
        <w:t xml:space="preserve"> bağlı belediyelerin yetki alanındaki ilçe ve ilçeler) inşaat hizmetlerinin sağlanması;</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lastRenderedPageBreak/>
        <w:t>(2) İnşaat hizmetlerini avans ödeme yoluyla sunmak;</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(3) Gayrimenkul projelerinin ön satış yoluyla satılması;</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(4) Vergi mü</w:t>
      </w:r>
      <w:proofErr w:type="spellStart"/>
      <w:r w:rsidRPr="000E4DF4">
        <w:rPr>
          <w:rFonts w:ascii="Times New Roman" w:eastAsia="SimSun" w:hAnsi="Times New Roman" w:cs="Times New Roman"/>
          <w:color w:val="333333"/>
          <w:sz w:val="24"/>
          <w:szCs w:val="24"/>
        </w:rPr>
        <w:t>kellefinin</w:t>
      </w:r>
      <w:proofErr w:type="spellEnd"/>
      <w:r w:rsidRPr="000E4DF4">
        <w:rPr>
          <w:rFonts w:ascii="Times New Roman" w:eastAsia="SimSun" w:hAnsi="Times New Roman" w:cs="Times New Roman"/>
          <w:color w:val="333333"/>
          <w:sz w:val="24"/>
          <w:szCs w:val="24"/>
        </w:rPr>
        <w:t xml:space="preserve"> kurumuyla aynı ilçede (şehir, ilçe, </w:t>
      </w:r>
      <w:proofErr w:type="gramStart"/>
      <w:r w:rsidRPr="000E4DF4">
        <w:rPr>
          <w:rFonts w:ascii="Times New Roman" w:eastAsia="SimSun" w:hAnsi="Times New Roman" w:cs="Times New Roman"/>
          <w:color w:val="333333"/>
          <w:sz w:val="24"/>
          <w:szCs w:val="24"/>
        </w:rPr>
        <w:t>banner</w:t>
      </w:r>
      <w:proofErr w:type="gramEnd"/>
      <w:r w:rsidRPr="000E4DF4">
        <w:rPr>
          <w:rFonts w:ascii="Times New Roman" w:eastAsia="SimSun" w:hAnsi="Times New Roman" w:cs="Times New Roman"/>
          <w:color w:val="333333"/>
          <w:sz w:val="24"/>
          <w:szCs w:val="24"/>
        </w:rPr>
        <w:t>) bulunmayan gayrimenkulün devredilmesi veya kiralaması;</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(5) Petrol ve gaz sahası işletmeleri, doğrudan Merkezi Hükü</w:t>
      </w:r>
      <w:proofErr w:type="spellStart"/>
      <w:r w:rsidRPr="000E4DF4">
        <w:rPr>
          <w:rFonts w:ascii="Times New Roman" w:eastAsia="SimSun" w:hAnsi="Times New Roman" w:cs="Times New Roman"/>
          <w:color w:val="333333"/>
          <w:sz w:val="24"/>
          <w:szCs w:val="24"/>
        </w:rPr>
        <w:t>met'e</w:t>
      </w:r>
      <w:proofErr w:type="spellEnd"/>
      <w:r w:rsidRPr="000E4DF4">
        <w:rPr>
          <w:rFonts w:ascii="Times New Roman" w:eastAsia="SimSun" w:hAnsi="Times New Roman" w:cs="Times New Roman"/>
          <w:color w:val="333333"/>
          <w:sz w:val="24"/>
          <w:szCs w:val="24"/>
        </w:rPr>
        <w:t xml:space="preserve"> bağlı eyaletler, özerk bölgeler ve belediyeler arasında ham petrol ve doğal gaz ü</w:t>
      </w:r>
      <w:proofErr w:type="spellStart"/>
      <w:r w:rsidRPr="000E4DF4">
        <w:rPr>
          <w:rFonts w:ascii="Times New Roman" w:eastAsia="SimSun" w:hAnsi="Times New Roman" w:cs="Times New Roman"/>
          <w:color w:val="333333"/>
          <w:sz w:val="24"/>
          <w:szCs w:val="24"/>
        </w:rPr>
        <w:t>retimiyle</w:t>
      </w:r>
      <w:proofErr w:type="spellEnd"/>
      <w:r w:rsidRPr="000E4DF4">
        <w:rPr>
          <w:rFonts w:ascii="Times New Roman" w:eastAsia="SimSun" w:hAnsi="Times New Roman" w:cs="Times New Roman"/>
          <w:color w:val="333333"/>
          <w:sz w:val="24"/>
          <w:szCs w:val="24"/>
        </w:rPr>
        <w:t xml:space="preserve"> ilgili hizmetler satar.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Bu maddenin birinci paragrafında öngörü</w:t>
      </w:r>
      <w:proofErr w:type="spellStart"/>
      <w:r w:rsidRPr="000E4DF4">
        <w:rPr>
          <w:rFonts w:ascii="Times New Roman" w:eastAsia="SimSun" w:hAnsi="Times New Roman" w:cs="Times New Roman"/>
          <w:color w:val="333333"/>
          <w:sz w:val="24"/>
          <w:szCs w:val="24"/>
        </w:rPr>
        <w:t>len</w:t>
      </w:r>
      <w:proofErr w:type="spellEnd"/>
      <w:r w:rsidRPr="000E4DF4">
        <w:rPr>
          <w:rFonts w:ascii="Times New Roman" w:eastAsia="SimSun" w:hAnsi="Times New Roman" w:cs="Times New Roman"/>
          <w:color w:val="333333"/>
          <w:sz w:val="24"/>
          <w:szCs w:val="24"/>
        </w:rPr>
        <w:t xml:space="preserve"> vergi ön ödemesi için özel </w:t>
      </w:r>
      <w:proofErr w:type="spellStart"/>
      <w:r w:rsidRPr="000E4DF4">
        <w:rPr>
          <w:rFonts w:ascii="Times New Roman" w:eastAsia="SimSun" w:hAnsi="Times New Roman" w:cs="Times New Roman"/>
          <w:color w:val="333333"/>
          <w:sz w:val="24"/>
          <w:szCs w:val="24"/>
        </w:rPr>
        <w:t>operasyonel</w:t>
      </w:r>
      <w:proofErr w:type="spellEnd"/>
      <w:r w:rsidRPr="000E4DF4">
        <w:rPr>
          <w:rFonts w:ascii="Times New Roman" w:eastAsia="SimSun" w:hAnsi="Times New Roman" w:cs="Times New Roman"/>
          <w:color w:val="333333"/>
          <w:sz w:val="24"/>
          <w:szCs w:val="24"/>
        </w:rPr>
        <w:t xml:space="preserve"> önlemler, Devlet Konseyi bü</w:t>
      </w:r>
      <w:proofErr w:type="spellStart"/>
      <w:r w:rsidRPr="000E4DF4">
        <w:rPr>
          <w:rFonts w:ascii="Times New Roman" w:eastAsia="SimSun" w:hAnsi="Times New Roman" w:cs="Times New Roman"/>
          <w:color w:val="333333"/>
          <w:sz w:val="24"/>
          <w:szCs w:val="24"/>
        </w:rPr>
        <w:t>nyesinde</w:t>
      </w:r>
      <w:proofErr w:type="spellEnd"/>
      <w:r w:rsidRPr="000E4DF4">
        <w:rPr>
          <w:rFonts w:ascii="Times New Roman" w:eastAsia="SimSun" w:hAnsi="Times New Roman" w:cs="Times New Roman"/>
          <w:color w:val="333333"/>
          <w:sz w:val="24"/>
          <w:szCs w:val="24"/>
        </w:rPr>
        <w:t xml:space="preserve"> yetkili maliye ve vergi </w:t>
      </w:r>
      <w:proofErr w:type="gramStart"/>
      <w:r w:rsidRPr="000E4DF4">
        <w:rPr>
          <w:rFonts w:ascii="Times New Roman" w:eastAsia="SimSun" w:hAnsi="Times New Roman" w:cs="Times New Roman"/>
          <w:color w:val="333333"/>
          <w:sz w:val="24"/>
          <w:szCs w:val="24"/>
        </w:rPr>
        <w:t>departmanları</w:t>
      </w:r>
      <w:proofErr w:type="gramEnd"/>
      <w:r w:rsidRPr="000E4DF4">
        <w:rPr>
          <w:rFonts w:ascii="Times New Roman" w:eastAsia="SimSun" w:hAnsi="Times New Roman" w:cs="Times New Roman"/>
          <w:color w:val="333333"/>
          <w:sz w:val="24"/>
          <w:szCs w:val="24"/>
        </w:rPr>
        <w:t xml:space="preserve"> tarafından formüle edilecektir.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46</w:t>
      </w:r>
      <w:r w:rsidRPr="000E4DF4">
        <w:rPr>
          <w:rFonts w:ascii="Times New Roman" w:eastAsia="SimSun" w:hAnsi="Times New Roman" w:cs="Times New Roman"/>
          <w:color w:val="333333"/>
          <w:sz w:val="24"/>
          <w:szCs w:val="24"/>
        </w:rPr>
        <w:t> Eğer merkez, eyalet dü</w:t>
      </w:r>
      <w:proofErr w:type="spellStart"/>
      <w:r w:rsidRPr="000E4DF4">
        <w:rPr>
          <w:rFonts w:ascii="Times New Roman" w:eastAsia="SimSun" w:hAnsi="Times New Roman" w:cs="Times New Roman"/>
          <w:color w:val="333333"/>
          <w:sz w:val="24"/>
          <w:szCs w:val="24"/>
        </w:rPr>
        <w:t>zeyinde</w:t>
      </w:r>
      <w:proofErr w:type="spellEnd"/>
      <w:r w:rsidRPr="000E4DF4">
        <w:rPr>
          <w:rFonts w:ascii="Times New Roman" w:eastAsia="SimSun" w:hAnsi="Times New Roman" w:cs="Times New Roman"/>
          <w:color w:val="333333"/>
          <w:sz w:val="24"/>
          <w:szCs w:val="24"/>
        </w:rPr>
        <w:t xml:space="preserve"> veya üzerindeki yetkin maliye ve vergi departmanları tarafından özet vergi beyannamesi sunmak üzere </w:t>
      </w:r>
      <w:proofErr w:type="gramStart"/>
      <w:r w:rsidRPr="000E4DF4">
        <w:rPr>
          <w:rFonts w:ascii="Times New Roman" w:eastAsia="SimSun" w:hAnsi="Times New Roman" w:cs="Times New Roman"/>
          <w:color w:val="333333"/>
          <w:sz w:val="24"/>
          <w:szCs w:val="24"/>
        </w:rPr>
        <w:t>onaylanırsa , onaylayan</w:t>
      </w:r>
      <w:proofErr w:type="gramEnd"/>
      <w:r w:rsidRPr="000E4DF4">
        <w:rPr>
          <w:rFonts w:ascii="Times New Roman" w:eastAsia="SimSun" w:hAnsi="Times New Roman" w:cs="Times New Roman"/>
          <w:color w:val="333333"/>
          <w:sz w:val="24"/>
          <w:szCs w:val="24"/>
        </w:rPr>
        <w:t xml:space="preserve"> departman, şube ofisinin vergiyi önceden ödemesini şart koşturabilir.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proofErr w:type="gramStart"/>
      <w:r w:rsidRPr="000E4DF4">
        <w:rPr>
          <w:rFonts w:ascii="Times New Roman" w:eastAsia="SimSun" w:hAnsi="Times New Roman" w:cs="Times New Roman"/>
          <w:b/>
          <w:bCs/>
          <w:color w:val="333333"/>
          <w:sz w:val="24"/>
          <w:szCs w:val="24"/>
          <w:bdr w:val="none" w:sz="0" w:space="0" w:color="auto" w:frame="1"/>
        </w:rPr>
        <w:t>Madde 47</w:t>
      </w:r>
      <w:r w:rsidRPr="000E4DF4">
        <w:rPr>
          <w:rFonts w:ascii="Times New Roman" w:eastAsia="SimSun" w:hAnsi="Times New Roman" w:cs="Times New Roman"/>
          <w:color w:val="333333"/>
          <w:sz w:val="24"/>
          <w:szCs w:val="24"/>
        </w:rPr>
        <w:t> Bir vergi mü</w:t>
      </w:r>
      <w:proofErr w:type="spellStart"/>
      <w:r w:rsidRPr="000E4DF4">
        <w:rPr>
          <w:rFonts w:ascii="Times New Roman" w:eastAsia="SimSun" w:hAnsi="Times New Roman" w:cs="Times New Roman"/>
          <w:color w:val="333333"/>
          <w:sz w:val="24"/>
          <w:szCs w:val="24"/>
        </w:rPr>
        <w:t>kellefi</w:t>
      </w:r>
      <w:proofErr w:type="spellEnd"/>
      <w:r w:rsidRPr="000E4DF4">
        <w:rPr>
          <w:rFonts w:ascii="Times New Roman" w:eastAsia="SimSun" w:hAnsi="Times New Roman" w:cs="Times New Roman"/>
          <w:color w:val="333333"/>
          <w:sz w:val="24"/>
          <w:szCs w:val="24"/>
        </w:rPr>
        <w:t xml:space="preserve"> mal veya sınır ötesi satış hizmetleri veya maddi olmayan varlıklar (bundan sonra topluca ihracat işi olarak adlandırılır) ihraç ederse ve KDV Yasası'nın 33. Maddesi hükü</w:t>
      </w:r>
      <w:proofErr w:type="spellStart"/>
      <w:r w:rsidRPr="000E4DF4">
        <w:rPr>
          <w:rFonts w:ascii="Times New Roman" w:eastAsia="SimSun" w:hAnsi="Times New Roman" w:cs="Times New Roman"/>
          <w:color w:val="333333"/>
          <w:sz w:val="24"/>
          <w:szCs w:val="24"/>
        </w:rPr>
        <w:t>mlerine</w:t>
      </w:r>
      <w:proofErr w:type="spellEnd"/>
      <w:r w:rsidRPr="000E4DF4">
        <w:rPr>
          <w:rFonts w:ascii="Times New Roman" w:eastAsia="SimSun" w:hAnsi="Times New Roman" w:cs="Times New Roman"/>
          <w:color w:val="333333"/>
          <w:sz w:val="24"/>
          <w:szCs w:val="24"/>
        </w:rPr>
        <w:t xml:space="preserve"> göre vergi iadesi (muafiyet) ilan ederse, vergi iadesi (muafiyet) tutarı, Devlet Konseyi tarafından belirlenen ihracat vergi geri ödeme oranına uygun olarak vergi muafiyeti ve iade yöntemi veya vergi iade yöntemiyle hesaplanır.</w:t>
      </w:r>
      <w:proofErr w:type="gramEnd"/>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Vergi muafiyeti ve iade yöntemi, ihracat bağlantısının katma değer vergisinden muaf tutulması, ilgili girdi vergisinin ödemeli katma değer vergisinden dengelendiği ve düşü</w:t>
      </w:r>
      <w:proofErr w:type="spellStart"/>
      <w:r w:rsidRPr="000E4DF4">
        <w:rPr>
          <w:rFonts w:ascii="Times New Roman" w:eastAsia="SimSun" w:hAnsi="Times New Roman" w:cs="Times New Roman"/>
          <w:color w:val="333333"/>
          <w:sz w:val="24"/>
          <w:szCs w:val="24"/>
        </w:rPr>
        <w:t>lmeyen</w:t>
      </w:r>
      <w:proofErr w:type="spellEnd"/>
      <w:r w:rsidRPr="000E4DF4">
        <w:rPr>
          <w:rFonts w:ascii="Times New Roman" w:eastAsia="SimSun" w:hAnsi="Times New Roman" w:cs="Times New Roman"/>
          <w:color w:val="333333"/>
          <w:sz w:val="24"/>
          <w:szCs w:val="24"/>
        </w:rPr>
        <w:t xml:space="preserve"> kısmın iade edilmesi anlamına gelir; Vergi iadesi yöntemi, ihracat bağlantısının katma değer vergisinden muaf olduğu ve ilgili girdi vergisi tutarının iade edildiği anlamına gelir.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48 </w:t>
      </w:r>
      <w:r w:rsidRPr="000E4DF4">
        <w:rPr>
          <w:rFonts w:ascii="Times New Roman" w:eastAsia="SimSun" w:hAnsi="Times New Roman" w:cs="Times New Roman"/>
          <w:color w:val="333333"/>
          <w:sz w:val="24"/>
          <w:szCs w:val="24"/>
        </w:rPr>
        <w:t>Vergi mü</w:t>
      </w:r>
      <w:proofErr w:type="spellStart"/>
      <w:r w:rsidRPr="000E4DF4">
        <w:rPr>
          <w:rFonts w:ascii="Times New Roman" w:eastAsia="SimSun" w:hAnsi="Times New Roman" w:cs="Times New Roman"/>
          <w:color w:val="333333"/>
          <w:sz w:val="24"/>
          <w:szCs w:val="24"/>
        </w:rPr>
        <w:t>kellefleri</w:t>
      </w:r>
      <w:proofErr w:type="spellEnd"/>
      <w:r w:rsidRPr="000E4DF4">
        <w:rPr>
          <w:rFonts w:ascii="Times New Roman" w:eastAsia="SimSun" w:hAnsi="Times New Roman" w:cs="Times New Roman"/>
          <w:color w:val="333333"/>
          <w:sz w:val="24"/>
          <w:szCs w:val="24"/>
        </w:rPr>
        <w:t>, ihracat işlerini belirlenen süre sınırına uygun olarak vergi iadesi (muafiyet) veya KDV muafiyeti tabi olarak ilan ederler; beyan sü</w:t>
      </w:r>
      <w:proofErr w:type="spellStart"/>
      <w:r w:rsidRPr="000E4DF4">
        <w:rPr>
          <w:rFonts w:ascii="Times New Roman" w:eastAsia="SimSun" w:hAnsi="Times New Roman" w:cs="Times New Roman"/>
          <w:color w:val="333333"/>
          <w:sz w:val="24"/>
          <w:szCs w:val="24"/>
        </w:rPr>
        <w:t>resi</w:t>
      </w:r>
      <w:proofErr w:type="spellEnd"/>
      <w:r w:rsidRPr="000E4DF4">
        <w:rPr>
          <w:rFonts w:ascii="Times New Roman" w:eastAsia="SimSun" w:hAnsi="Times New Roman" w:cs="Times New Roman"/>
          <w:color w:val="333333"/>
          <w:sz w:val="24"/>
          <w:szCs w:val="24"/>
        </w:rPr>
        <w:t xml:space="preserve"> içinde yapılmazsa, KDV Çin'e yapılan varsayılan satışlara ilişkin hükü</w:t>
      </w:r>
      <w:proofErr w:type="spellStart"/>
      <w:r w:rsidRPr="000E4DF4">
        <w:rPr>
          <w:rFonts w:ascii="Times New Roman" w:eastAsia="SimSun" w:hAnsi="Times New Roman" w:cs="Times New Roman"/>
          <w:color w:val="333333"/>
          <w:sz w:val="24"/>
          <w:szCs w:val="24"/>
        </w:rPr>
        <w:t>mlere</w:t>
      </w:r>
      <w:proofErr w:type="spellEnd"/>
      <w:r w:rsidRPr="000E4DF4">
        <w:rPr>
          <w:rFonts w:ascii="Times New Roman" w:eastAsia="SimSun" w:hAnsi="Times New Roman" w:cs="Times New Roman"/>
          <w:color w:val="333333"/>
          <w:sz w:val="24"/>
          <w:szCs w:val="24"/>
        </w:rPr>
        <w:t xml:space="preserve"> uygun olarak ödenecektir.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proofErr w:type="gramStart"/>
      <w:r w:rsidRPr="000E4DF4">
        <w:rPr>
          <w:rFonts w:ascii="Times New Roman" w:eastAsia="SimSun" w:hAnsi="Times New Roman" w:cs="Times New Roman"/>
          <w:color w:val="333333"/>
          <w:sz w:val="24"/>
          <w:szCs w:val="24"/>
        </w:rPr>
        <w:t>Eğer mü</w:t>
      </w:r>
      <w:proofErr w:type="spellStart"/>
      <w:r w:rsidRPr="000E4DF4">
        <w:rPr>
          <w:rFonts w:ascii="Times New Roman" w:eastAsia="SimSun" w:hAnsi="Times New Roman" w:cs="Times New Roman"/>
          <w:color w:val="333333"/>
          <w:sz w:val="24"/>
          <w:szCs w:val="24"/>
        </w:rPr>
        <w:t>kellef</w:t>
      </w:r>
      <w:proofErr w:type="spellEnd"/>
      <w:r w:rsidRPr="000E4DF4">
        <w:rPr>
          <w:rFonts w:ascii="Times New Roman" w:eastAsia="SimSun" w:hAnsi="Times New Roman" w:cs="Times New Roman"/>
          <w:color w:val="333333"/>
          <w:sz w:val="24"/>
          <w:szCs w:val="24"/>
        </w:rPr>
        <w:t>, emanet yoluyla mal ihraç ederse, Devlet Konseyi bü</w:t>
      </w:r>
      <w:proofErr w:type="spellStart"/>
      <w:r w:rsidRPr="000E4DF4">
        <w:rPr>
          <w:rFonts w:ascii="Times New Roman" w:eastAsia="SimSun" w:hAnsi="Times New Roman" w:cs="Times New Roman"/>
          <w:color w:val="333333"/>
          <w:sz w:val="24"/>
          <w:szCs w:val="24"/>
        </w:rPr>
        <w:t>nyesinde</w:t>
      </w:r>
      <w:proofErr w:type="spellEnd"/>
      <w:r w:rsidRPr="000E4DF4">
        <w:rPr>
          <w:rFonts w:ascii="Times New Roman" w:eastAsia="SimSun" w:hAnsi="Times New Roman" w:cs="Times New Roman"/>
          <w:color w:val="333333"/>
          <w:sz w:val="24"/>
          <w:szCs w:val="24"/>
        </w:rPr>
        <w:t xml:space="preserve"> vergi dairesinin hükü</w:t>
      </w:r>
      <w:proofErr w:type="spellStart"/>
      <w:r w:rsidRPr="000E4DF4">
        <w:rPr>
          <w:rFonts w:ascii="Times New Roman" w:eastAsia="SimSun" w:hAnsi="Times New Roman" w:cs="Times New Roman"/>
          <w:color w:val="333333"/>
          <w:sz w:val="24"/>
          <w:szCs w:val="24"/>
        </w:rPr>
        <w:t>mlerine</w:t>
      </w:r>
      <w:proofErr w:type="spellEnd"/>
      <w:r w:rsidRPr="000E4DF4">
        <w:rPr>
          <w:rFonts w:ascii="Times New Roman" w:eastAsia="SimSun" w:hAnsi="Times New Roman" w:cs="Times New Roman"/>
          <w:color w:val="333333"/>
          <w:sz w:val="24"/>
          <w:szCs w:val="24"/>
        </w:rPr>
        <w:t xml:space="preserve"> uygun olarak emanet kurumunun ihracat formalitelerinden geçer ve emanet eden taraf, dü</w:t>
      </w:r>
      <w:proofErr w:type="spellStart"/>
      <w:r w:rsidRPr="000E4DF4">
        <w:rPr>
          <w:rFonts w:ascii="Times New Roman" w:eastAsia="SimSun" w:hAnsi="Times New Roman" w:cs="Times New Roman"/>
          <w:color w:val="333333"/>
          <w:sz w:val="24"/>
          <w:szCs w:val="24"/>
        </w:rPr>
        <w:t>zenlemelere</w:t>
      </w:r>
      <w:proofErr w:type="spellEnd"/>
      <w:r w:rsidRPr="000E4DF4">
        <w:rPr>
          <w:rFonts w:ascii="Times New Roman" w:eastAsia="SimSun" w:hAnsi="Times New Roman" w:cs="Times New Roman"/>
          <w:color w:val="333333"/>
          <w:sz w:val="24"/>
          <w:szCs w:val="24"/>
        </w:rPr>
        <w:t xml:space="preserve"> uygun olarak ihracat vergisi iadesi (muafiyet), KDV muafiyeti veya KDV ödemesini beyan eder ve yürütür; eğer ihracat acentesi ihracat </w:t>
      </w:r>
      <w:r w:rsidRPr="000E4DF4">
        <w:rPr>
          <w:rFonts w:ascii="Times New Roman" w:eastAsia="SimSun" w:hAnsi="Times New Roman" w:cs="Times New Roman"/>
          <w:color w:val="333333"/>
          <w:sz w:val="24"/>
          <w:szCs w:val="24"/>
        </w:rPr>
        <w:lastRenderedPageBreak/>
        <w:t xml:space="preserve">formalitelerini tamamlamadıysa, ihracatın </w:t>
      </w:r>
      <w:proofErr w:type="spellStart"/>
      <w:r w:rsidRPr="000E4DF4">
        <w:rPr>
          <w:rFonts w:ascii="Times New Roman" w:eastAsia="SimSun" w:hAnsi="Times New Roman" w:cs="Times New Roman"/>
          <w:color w:val="333333"/>
          <w:sz w:val="24"/>
          <w:szCs w:val="24"/>
        </w:rPr>
        <w:t>konveteri</w:t>
      </w:r>
      <w:proofErr w:type="spellEnd"/>
      <w:r w:rsidRPr="000E4DF4">
        <w:rPr>
          <w:rFonts w:ascii="Times New Roman" w:eastAsia="SimSun" w:hAnsi="Times New Roman" w:cs="Times New Roman"/>
          <w:color w:val="333333"/>
          <w:sz w:val="24"/>
          <w:szCs w:val="24"/>
        </w:rPr>
        <w:t xml:space="preserve"> yönetmeliklere uygun olarak KDV beyan eder ve öder.</w:t>
      </w:r>
      <w:proofErr w:type="gramEnd"/>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49 </w:t>
      </w:r>
      <w:r w:rsidRPr="000E4DF4">
        <w:rPr>
          <w:rFonts w:ascii="Times New Roman" w:eastAsia="SimSun" w:hAnsi="Times New Roman" w:cs="Times New Roman"/>
          <w:color w:val="333333"/>
          <w:sz w:val="24"/>
          <w:szCs w:val="24"/>
        </w:rPr>
        <w:t>Vergi mü</w:t>
      </w:r>
      <w:proofErr w:type="spellStart"/>
      <w:r w:rsidRPr="000E4DF4">
        <w:rPr>
          <w:rFonts w:ascii="Times New Roman" w:eastAsia="SimSun" w:hAnsi="Times New Roman" w:cs="Times New Roman"/>
          <w:color w:val="333333"/>
          <w:sz w:val="24"/>
          <w:szCs w:val="24"/>
        </w:rPr>
        <w:t>kellefleri</w:t>
      </w:r>
      <w:proofErr w:type="spellEnd"/>
      <w:r w:rsidRPr="000E4DF4">
        <w:rPr>
          <w:rFonts w:ascii="Times New Roman" w:eastAsia="SimSun" w:hAnsi="Times New Roman" w:cs="Times New Roman"/>
          <w:color w:val="333333"/>
          <w:sz w:val="24"/>
          <w:szCs w:val="24"/>
        </w:rPr>
        <w:t>, vergi iadesinden (muafiyet) muaf kalmayı seçebilir ve vergi iadesinden muaf olma tarihinden itibaren KDV ödemeyi seçebilirler (muafiyet).</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KDV muafiyeti uygulayan mü</w:t>
      </w:r>
      <w:proofErr w:type="spellStart"/>
      <w:r w:rsidRPr="000E4DF4">
        <w:rPr>
          <w:rFonts w:ascii="Times New Roman" w:eastAsia="SimSun" w:hAnsi="Times New Roman" w:cs="Times New Roman"/>
          <w:color w:val="333333"/>
          <w:sz w:val="24"/>
          <w:szCs w:val="24"/>
        </w:rPr>
        <w:t>kellefler</w:t>
      </w:r>
      <w:proofErr w:type="spellEnd"/>
      <w:r w:rsidRPr="000E4DF4">
        <w:rPr>
          <w:rFonts w:ascii="Times New Roman" w:eastAsia="SimSun" w:hAnsi="Times New Roman" w:cs="Times New Roman"/>
          <w:color w:val="333333"/>
          <w:sz w:val="24"/>
          <w:szCs w:val="24"/>
        </w:rPr>
        <w:t>, KDV muafiyetinden muafiyetten vazgeçip, KDV muafiyetinin tarihinden sonraki aydan itibaren KDV ödemeyi seçebilirler.</w:t>
      </w:r>
    </w:p>
    <w:p w:rsidR="000E4DF4" w:rsidRPr="000E4DF4" w:rsidRDefault="000E4DF4" w:rsidP="000E4DF4">
      <w:pPr>
        <w:spacing w:before="30" w:after="3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color w:val="333333"/>
          <w:sz w:val="24"/>
          <w:szCs w:val="24"/>
        </w:rPr>
        <w:t>Bir mü</w:t>
      </w:r>
      <w:proofErr w:type="spellStart"/>
      <w:r w:rsidRPr="000E4DF4">
        <w:rPr>
          <w:rFonts w:ascii="Times New Roman" w:eastAsia="SimSun" w:hAnsi="Times New Roman" w:cs="Times New Roman"/>
          <w:color w:val="333333"/>
          <w:sz w:val="24"/>
          <w:szCs w:val="24"/>
        </w:rPr>
        <w:t>kellef</w:t>
      </w:r>
      <w:proofErr w:type="spellEnd"/>
      <w:r w:rsidRPr="000E4DF4">
        <w:rPr>
          <w:rFonts w:ascii="Times New Roman" w:eastAsia="SimSun" w:hAnsi="Times New Roman" w:cs="Times New Roman"/>
          <w:color w:val="333333"/>
          <w:sz w:val="24"/>
          <w:szCs w:val="24"/>
        </w:rPr>
        <w:t xml:space="preserve"> vergi iadesi (muafiyet) veya KDV muafiyeti ihracat işinden vazgeçerse, vergi iadesi (muafiyet) veya KDV muafiyeti 36 ay içinde tekrar uygulanmaz.</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w:t>
      </w:r>
      <w:r w:rsidRPr="000E4DF4">
        <w:rPr>
          <w:rFonts w:ascii="Times New Roman" w:eastAsia="SimSun" w:hAnsi="Times New Roman" w:cs="Times New Roman"/>
          <w:color w:val="333333"/>
          <w:sz w:val="24"/>
          <w:szCs w:val="24"/>
        </w:rPr>
        <w:t>50 Vergi iadesi (muafiyet) için ihracat işi satış indirimi, askıya alma veya iade durumunda gerçekleşirse, mü</w:t>
      </w:r>
      <w:proofErr w:type="spellStart"/>
      <w:r w:rsidRPr="000E4DF4">
        <w:rPr>
          <w:rFonts w:ascii="Times New Roman" w:eastAsia="SimSun" w:hAnsi="Times New Roman" w:cs="Times New Roman"/>
          <w:color w:val="333333"/>
          <w:sz w:val="24"/>
          <w:szCs w:val="24"/>
        </w:rPr>
        <w:t>kellef</w:t>
      </w:r>
      <w:proofErr w:type="spellEnd"/>
      <w:r w:rsidRPr="000E4DF4">
        <w:rPr>
          <w:rFonts w:ascii="Times New Roman" w:eastAsia="SimSun" w:hAnsi="Times New Roman" w:cs="Times New Roman"/>
          <w:color w:val="333333"/>
          <w:sz w:val="24"/>
          <w:szCs w:val="24"/>
        </w:rPr>
        <w:t xml:space="preserve"> vergi iadesini (muafiyet) geri ödemelidir.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51</w:t>
      </w:r>
      <w:r w:rsidRPr="000E4DF4">
        <w:rPr>
          <w:rFonts w:ascii="Times New Roman" w:eastAsia="SimSun" w:hAnsi="Times New Roman" w:cs="Times New Roman"/>
          <w:color w:val="333333"/>
          <w:sz w:val="24"/>
          <w:szCs w:val="24"/>
        </w:rPr>
        <w:t xml:space="preserve"> KDV ihracat vergisi geri ödemeleri (muafiyetler) için özel </w:t>
      </w:r>
      <w:proofErr w:type="spellStart"/>
      <w:r w:rsidRPr="000E4DF4">
        <w:rPr>
          <w:rFonts w:ascii="Times New Roman" w:eastAsia="SimSun" w:hAnsi="Times New Roman" w:cs="Times New Roman"/>
          <w:color w:val="333333"/>
          <w:sz w:val="24"/>
          <w:szCs w:val="24"/>
        </w:rPr>
        <w:t>operasyonel</w:t>
      </w:r>
      <w:proofErr w:type="spellEnd"/>
      <w:r w:rsidRPr="000E4DF4">
        <w:rPr>
          <w:rFonts w:ascii="Times New Roman" w:eastAsia="SimSun" w:hAnsi="Times New Roman" w:cs="Times New Roman"/>
          <w:color w:val="333333"/>
          <w:sz w:val="24"/>
          <w:szCs w:val="24"/>
        </w:rPr>
        <w:t xml:space="preserve"> </w:t>
      </w:r>
      <w:proofErr w:type="gramStart"/>
      <w:r w:rsidRPr="000E4DF4">
        <w:rPr>
          <w:rFonts w:ascii="Times New Roman" w:eastAsia="SimSun" w:hAnsi="Times New Roman" w:cs="Times New Roman"/>
          <w:color w:val="333333"/>
          <w:sz w:val="24"/>
          <w:szCs w:val="24"/>
        </w:rPr>
        <w:t>önlemler , Devlet</w:t>
      </w:r>
      <w:proofErr w:type="gramEnd"/>
      <w:r w:rsidRPr="000E4DF4">
        <w:rPr>
          <w:rFonts w:ascii="Times New Roman" w:eastAsia="SimSun" w:hAnsi="Times New Roman" w:cs="Times New Roman"/>
          <w:color w:val="333333"/>
          <w:sz w:val="24"/>
          <w:szCs w:val="24"/>
        </w:rPr>
        <w:t xml:space="preserve"> Konseyi bü</w:t>
      </w:r>
      <w:proofErr w:type="spellStart"/>
      <w:r w:rsidRPr="000E4DF4">
        <w:rPr>
          <w:rFonts w:ascii="Times New Roman" w:eastAsia="SimSun" w:hAnsi="Times New Roman" w:cs="Times New Roman"/>
          <w:color w:val="333333"/>
          <w:sz w:val="24"/>
          <w:szCs w:val="24"/>
        </w:rPr>
        <w:t>nyesinde</w:t>
      </w:r>
      <w:proofErr w:type="spellEnd"/>
      <w:r w:rsidRPr="000E4DF4">
        <w:rPr>
          <w:rFonts w:ascii="Times New Roman" w:eastAsia="SimSun" w:hAnsi="Times New Roman" w:cs="Times New Roman"/>
          <w:color w:val="333333"/>
          <w:sz w:val="24"/>
          <w:szCs w:val="24"/>
        </w:rPr>
        <w:t xml:space="preserve"> yetkin maliye ve vergi departmanları tarafından hazırlanacaktır.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52</w:t>
      </w:r>
      <w:r w:rsidRPr="000E4DF4">
        <w:rPr>
          <w:rFonts w:ascii="Times New Roman" w:eastAsia="SimSun" w:hAnsi="Times New Roman" w:cs="Times New Roman"/>
          <w:color w:val="333333"/>
          <w:sz w:val="24"/>
          <w:szCs w:val="24"/>
        </w:rPr>
        <w:t> Vergi makamları, yasaya uygun olarak ilgili birimler ve kişilerden ihracat vergisi toplama ve yönetimiyle ilgili lojistik, gü</w:t>
      </w:r>
      <w:proofErr w:type="spellStart"/>
      <w:r w:rsidRPr="000E4DF4">
        <w:rPr>
          <w:rFonts w:ascii="Times New Roman" w:eastAsia="SimSun" w:hAnsi="Times New Roman" w:cs="Times New Roman"/>
          <w:color w:val="333333"/>
          <w:sz w:val="24"/>
          <w:szCs w:val="24"/>
        </w:rPr>
        <w:t>mr</w:t>
      </w:r>
      <w:proofErr w:type="spellEnd"/>
      <w:r w:rsidRPr="000E4DF4">
        <w:rPr>
          <w:rFonts w:ascii="Times New Roman" w:eastAsia="SimSun" w:hAnsi="Times New Roman" w:cs="Times New Roman"/>
          <w:color w:val="333333"/>
          <w:sz w:val="24"/>
          <w:szCs w:val="24"/>
        </w:rPr>
        <w:t xml:space="preserve">ük </w:t>
      </w:r>
      <w:proofErr w:type="spellStart"/>
      <w:r w:rsidRPr="000E4DF4">
        <w:rPr>
          <w:rFonts w:ascii="Times New Roman" w:eastAsia="SimSun" w:hAnsi="Times New Roman" w:cs="Times New Roman"/>
          <w:color w:val="333333"/>
          <w:sz w:val="24"/>
          <w:szCs w:val="24"/>
        </w:rPr>
        <w:t>beyannaması</w:t>
      </w:r>
      <w:proofErr w:type="spellEnd"/>
      <w:r w:rsidRPr="000E4DF4">
        <w:rPr>
          <w:rFonts w:ascii="Times New Roman" w:eastAsia="SimSun" w:hAnsi="Times New Roman" w:cs="Times New Roman"/>
          <w:color w:val="333333"/>
          <w:sz w:val="24"/>
          <w:szCs w:val="24"/>
        </w:rPr>
        <w:t>, kargo taşıma ajansı, fon mutabakatı ve diğer bilgileri alabilir ve ilgili birimler ve kişiler bunları sağlayacaktır. Vergi yetkilileri ve personeli, ilgili bilgileri gizli tutacak ve bunları vergi toplama ve yönetim dışında başka amaçlarla kullanmamalıdır. Yasalar ve idari dü</w:t>
      </w:r>
      <w:proofErr w:type="spellStart"/>
      <w:r w:rsidRPr="000E4DF4">
        <w:rPr>
          <w:rFonts w:ascii="Times New Roman" w:eastAsia="SimSun" w:hAnsi="Times New Roman" w:cs="Times New Roman"/>
          <w:color w:val="333333"/>
          <w:sz w:val="24"/>
          <w:szCs w:val="24"/>
        </w:rPr>
        <w:t>zenlemeler</w:t>
      </w:r>
      <w:proofErr w:type="spellEnd"/>
      <w:r w:rsidRPr="000E4DF4">
        <w:rPr>
          <w:rFonts w:ascii="Times New Roman" w:eastAsia="SimSun" w:hAnsi="Times New Roman" w:cs="Times New Roman"/>
          <w:color w:val="333333"/>
          <w:sz w:val="24"/>
          <w:szCs w:val="24"/>
        </w:rPr>
        <w:t xml:space="preserve"> aksi öngörse ise, bu hükü</w:t>
      </w:r>
      <w:proofErr w:type="spellStart"/>
      <w:r w:rsidRPr="000E4DF4">
        <w:rPr>
          <w:rFonts w:ascii="Times New Roman" w:eastAsia="SimSun" w:hAnsi="Times New Roman" w:cs="Times New Roman"/>
          <w:color w:val="333333"/>
          <w:sz w:val="24"/>
          <w:szCs w:val="24"/>
        </w:rPr>
        <w:t>mler</w:t>
      </w:r>
      <w:proofErr w:type="spellEnd"/>
      <w:r w:rsidRPr="000E4DF4">
        <w:rPr>
          <w:rFonts w:ascii="Times New Roman" w:eastAsia="SimSun" w:hAnsi="Times New Roman" w:cs="Times New Roman"/>
          <w:color w:val="333333"/>
          <w:sz w:val="24"/>
          <w:szCs w:val="24"/>
        </w:rPr>
        <w:t xml:space="preserve"> geçerli olacaktır.</w:t>
      </w:r>
    </w:p>
    <w:p w:rsidR="000E4DF4" w:rsidRPr="000E4DF4" w:rsidRDefault="000E4DF4" w:rsidP="000E4DF4">
      <w:pPr>
        <w:spacing w:after="0" w:line="450" w:lineRule="atLeast"/>
        <w:ind w:firstLine="480"/>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Madde 53 </w:t>
      </w:r>
      <w:r w:rsidRPr="000E4DF4">
        <w:rPr>
          <w:rFonts w:ascii="Times New Roman" w:eastAsia="SimSun" w:hAnsi="Times New Roman" w:cs="Times New Roman"/>
          <w:color w:val="333333"/>
          <w:sz w:val="24"/>
          <w:szCs w:val="24"/>
        </w:rPr>
        <w:t>Bir vergi mü</w:t>
      </w:r>
      <w:proofErr w:type="spellStart"/>
      <w:r w:rsidRPr="000E4DF4">
        <w:rPr>
          <w:rFonts w:ascii="Times New Roman" w:eastAsia="SimSun" w:hAnsi="Times New Roman" w:cs="Times New Roman"/>
          <w:color w:val="333333"/>
          <w:sz w:val="24"/>
          <w:szCs w:val="24"/>
        </w:rPr>
        <w:t>kellefi</w:t>
      </w:r>
      <w:proofErr w:type="spellEnd"/>
      <w:r w:rsidRPr="000E4DF4">
        <w:rPr>
          <w:rFonts w:ascii="Times New Roman" w:eastAsia="SimSun" w:hAnsi="Times New Roman" w:cs="Times New Roman"/>
          <w:color w:val="333333"/>
          <w:sz w:val="24"/>
          <w:szCs w:val="24"/>
        </w:rPr>
        <w:t xml:space="preserve"> makul ticari amacı olmayan bir dü</w:t>
      </w:r>
      <w:proofErr w:type="spellStart"/>
      <w:r w:rsidRPr="000E4DF4">
        <w:rPr>
          <w:rFonts w:ascii="Times New Roman" w:eastAsia="SimSun" w:hAnsi="Times New Roman" w:cs="Times New Roman"/>
          <w:color w:val="333333"/>
          <w:sz w:val="24"/>
          <w:szCs w:val="24"/>
        </w:rPr>
        <w:t>zenleme</w:t>
      </w:r>
      <w:proofErr w:type="spellEnd"/>
      <w:r w:rsidRPr="000E4DF4">
        <w:rPr>
          <w:rFonts w:ascii="Times New Roman" w:eastAsia="SimSun" w:hAnsi="Times New Roman" w:cs="Times New Roman"/>
          <w:color w:val="333333"/>
          <w:sz w:val="24"/>
          <w:szCs w:val="24"/>
        </w:rPr>
        <w:t xml:space="preserve"> uygularsa, katma değer vergisi ödemesini azaltır, muaf tutar veya </w:t>
      </w:r>
      <w:proofErr w:type="gramStart"/>
      <w:r w:rsidRPr="000E4DF4">
        <w:rPr>
          <w:rFonts w:ascii="Times New Roman" w:eastAsia="SimSun" w:hAnsi="Times New Roman" w:cs="Times New Roman"/>
          <w:color w:val="333333"/>
          <w:sz w:val="24"/>
          <w:szCs w:val="24"/>
        </w:rPr>
        <w:t>geciktirirse,</w:t>
      </w:r>
      <w:proofErr w:type="gramEnd"/>
      <w:r w:rsidRPr="000E4DF4">
        <w:rPr>
          <w:rFonts w:ascii="Times New Roman" w:eastAsia="SimSun" w:hAnsi="Times New Roman" w:cs="Times New Roman"/>
          <w:color w:val="333333"/>
          <w:sz w:val="24"/>
          <w:szCs w:val="24"/>
        </w:rPr>
        <w:t xml:space="preserve"> veya vergiyi önceden veya fazla iade ederse, vergi makamları Çin Halk Cumhuriyeti Vergi Tahsilat ve İdaresi Yasası ile ilgili idari dü</w:t>
      </w:r>
      <w:proofErr w:type="spellStart"/>
      <w:r w:rsidRPr="000E4DF4">
        <w:rPr>
          <w:rFonts w:ascii="Times New Roman" w:eastAsia="SimSun" w:hAnsi="Times New Roman" w:cs="Times New Roman"/>
          <w:color w:val="333333"/>
          <w:sz w:val="24"/>
          <w:szCs w:val="24"/>
        </w:rPr>
        <w:t>zenlemelere</w:t>
      </w:r>
      <w:proofErr w:type="spellEnd"/>
      <w:r w:rsidRPr="000E4DF4">
        <w:rPr>
          <w:rFonts w:ascii="Times New Roman" w:eastAsia="SimSun" w:hAnsi="Times New Roman" w:cs="Times New Roman"/>
          <w:color w:val="333333"/>
          <w:sz w:val="24"/>
          <w:szCs w:val="24"/>
        </w:rPr>
        <w:t xml:space="preserve"> uygun olarak ayarlamalar yapabilir.</w:t>
      </w:r>
    </w:p>
    <w:p w:rsidR="000E4DF4" w:rsidRPr="000E4DF4" w:rsidRDefault="000E4DF4" w:rsidP="000E4DF4">
      <w:pPr>
        <w:spacing w:before="30" w:after="30" w:line="450" w:lineRule="atLeast"/>
        <w:jc w:val="both"/>
        <w:rPr>
          <w:rFonts w:ascii="Times New Roman" w:eastAsia="SimSun" w:hAnsi="Times New Roman" w:cs="Times New Roman"/>
          <w:color w:val="333333"/>
          <w:sz w:val="24"/>
          <w:szCs w:val="24"/>
        </w:rPr>
      </w:pPr>
    </w:p>
    <w:p w:rsidR="000E4DF4" w:rsidRPr="000E4DF4" w:rsidRDefault="000E4DF4" w:rsidP="000E4DF4">
      <w:pPr>
        <w:spacing w:after="0" w:line="450" w:lineRule="atLeast"/>
        <w:jc w:val="both"/>
        <w:rPr>
          <w:rFonts w:ascii="Times New Roman" w:eastAsia="SimSun" w:hAnsi="Times New Roman" w:cs="Times New Roman"/>
          <w:color w:val="333333"/>
          <w:sz w:val="24"/>
          <w:szCs w:val="24"/>
        </w:rPr>
      </w:pPr>
      <w:r w:rsidRPr="000E4DF4">
        <w:rPr>
          <w:rFonts w:ascii="Times New Roman" w:eastAsia="SimSun" w:hAnsi="Times New Roman" w:cs="Times New Roman"/>
          <w:b/>
          <w:bCs/>
          <w:color w:val="333333"/>
          <w:sz w:val="24"/>
          <w:szCs w:val="24"/>
          <w:bdr w:val="none" w:sz="0" w:space="0" w:color="auto" w:frame="1"/>
        </w:rPr>
        <w:t>VI. Bölüm Ek Hükü</w:t>
      </w:r>
      <w:proofErr w:type="spellStart"/>
      <w:r w:rsidRPr="000E4DF4">
        <w:rPr>
          <w:rFonts w:ascii="Times New Roman" w:eastAsia="SimSun" w:hAnsi="Times New Roman" w:cs="Times New Roman"/>
          <w:b/>
          <w:bCs/>
          <w:color w:val="333333"/>
          <w:sz w:val="24"/>
          <w:szCs w:val="24"/>
          <w:bdr w:val="none" w:sz="0" w:space="0" w:color="auto" w:frame="1"/>
        </w:rPr>
        <w:t>mler</w:t>
      </w:r>
      <w:proofErr w:type="spellEnd"/>
    </w:p>
    <w:p w:rsidR="000E4DF4" w:rsidRPr="000E4DF4" w:rsidRDefault="000E4DF4" w:rsidP="000E4DF4">
      <w:pPr>
        <w:spacing w:before="30" w:after="30" w:line="450" w:lineRule="atLeast"/>
        <w:jc w:val="both"/>
        <w:rPr>
          <w:rFonts w:ascii="Times New Roman" w:eastAsia="SimSun" w:hAnsi="Times New Roman" w:cs="Times New Roman"/>
          <w:color w:val="333333"/>
          <w:sz w:val="24"/>
          <w:szCs w:val="24"/>
        </w:rPr>
      </w:pPr>
    </w:p>
    <w:p w:rsidR="009921E1" w:rsidRPr="000E4DF4" w:rsidRDefault="000E4DF4" w:rsidP="000E4DF4">
      <w:pPr>
        <w:jc w:val="both"/>
        <w:rPr>
          <w:rFonts w:ascii="Times New Roman" w:hAnsi="Times New Roman" w:cs="Times New Roman"/>
          <w:sz w:val="24"/>
          <w:szCs w:val="24"/>
        </w:rPr>
      </w:pPr>
      <w:r w:rsidRPr="000E4DF4">
        <w:rPr>
          <w:rFonts w:ascii="Times New Roman" w:eastAsia="SimSun" w:hAnsi="Times New Roman" w:cs="Times New Roman"/>
          <w:b/>
          <w:bCs/>
          <w:color w:val="333333"/>
          <w:sz w:val="24"/>
          <w:szCs w:val="24"/>
          <w:bdr w:val="none" w:sz="0" w:space="0" w:color="auto" w:frame="1"/>
        </w:rPr>
        <w:t>Madde 54</w:t>
      </w:r>
      <w:r>
        <w:rPr>
          <w:rFonts w:ascii="Times New Roman" w:eastAsia="SimSun" w:hAnsi="Times New Roman" w:cs="Times New Roman"/>
          <w:color w:val="333333"/>
          <w:sz w:val="24"/>
          <w:szCs w:val="24"/>
        </w:rPr>
        <w:t>: Bu Yönetmelik</w:t>
      </w:r>
      <w:r w:rsidRPr="000E4DF4">
        <w:rPr>
          <w:rFonts w:ascii="Times New Roman" w:eastAsia="SimSun" w:hAnsi="Times New Roman" w:cs="Times New Roman"/>
          <w:color w:val="333333"/>
          <w:sz w:val="24"/>
          <w:szCs w:val="24"/>
        </w:rPr>
        <w:t xml:space="preserve"> 1 Ocak 2026'da yürü</w:t>
      </w:r>
      <w:proofErr w:type="spellStart"/>
      <w:r w:rsidRPr="000E4DF4">
        <w:rPr>
          <w:rFonts w:ascii="Times New Roman" w:eastAsia="SimSun" w:hAnsi="Times New Roman" w:cs="Times New Roman"/>
          <w:color w:val="333333"/>
          <w:sz w:val="24"/>
          <w:szCs w:val="24"/>
        </w:rPr>
        <w:t>rl</w:t>
      </w:r>
      <w:proofErr w:type="spellEnd"/>
      <w:r w:rsidRPr="000E4DF4">
        <w:rPr>
          <w:rFonts w:ascii="Times New Roman" w:eastAsia="SimSun" w:hAnsi="Times New Roman" w:cs="Times New Roman"/>
          <w:color w:val="333333"/>
          <w:sz w:val="24"/>
          <w:szCs w:val="24"/>
        </w:rPr>
        <w:t>ü</w:t>
      </w:r>
      <w:proofErr w:type="spellStart"/>
      <w:r w:rsidRPr="000E4DF4">
        <w:rPr>
          <w:rFonts w:ascii="Times New Roman" w:eastAsia="SimSun" w:hAnsi="Times New Roman" w:cs="Times New Roman"/>
          <w:color w:val="333333"/>
          <w:sz w:val="24"/>
          <w:szCs w:val="24"/>
        </w:rPr>
        <w:t>ğe</w:t>
      </w:r>
      <w:proofErr w:type="spellEnd"/>
      <w:r w:rsidRPr="000E4DF4">
        <w:rPr>
          <w:rFonts w:ascii="Times New Roman" w:eastAsia="SimSun" w:hAnsi="Times New Roman" w:cs="Times New Roman"/>
          <w:color w:val="333333"/>
          <w:sz w:val="24"/>
          <w:szCs w:val="24"/>
        </w:rPr>
        <w:t xml:space="preserve"> girecektir.</w:t>
      </w:r>
    </w:p>
    <w:sectPr w:rsidR="009921E1" w:rsidRPr="000E4DF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5DB" w:rsidRDefault="007955DB" w:rsidP="000E4DF4">
      <w:pPr>
        <w:spacing w:after="0" w:line="240" w:lineRule="auto"/>
      </w:pPr>
      <w:r>
        <w:separator/>
      </w:r>
    </w:p>
  </w:endnote>
  <w:endnote w:type="continuationSeparator" w:id="0">
    <w:p w:rsidR="007955DB" w:rsidRDefault="007955DB" w:rsidP="000E4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5DB" w:rsidRDefault="007955DB" w:rsidP="000E4DF4">
      <w:pPr>
        <w:spacing w:after="0" w:line="240" w:lineRule="auto"/>
      </w:pPr>
      <w:r>
        <w:separator/>
      </w:r>
    </w:p>
  </w:footnote>
  <w:footnote w:type="continuationSeparator" w:id="0">
    <w:p w:rsidR="007955DB" w:rsidRDefault="007955DB" w:rsidP="000E4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DF4" w:rsidRDefault="000E4DF4" w:rsidP="000E4DF4">
    <w:pPr>
      <w:pStyle w:val="stBilgi"/>
      <w:rPr>
        <w:i/>
      </w:rPr>
    </w:pPr>
    <w:proofErr w:type="spellStart"/>
    <w:r>
      <w:rPr>
        <w:i/>
      </w:rPr>
      <w:t>Orjinal</w:t>
    </w:r>
    <w:proofErr w:type="spellEnd"/>
    <w:r>
      <w:rPr>
        <w:i/>
      </w:rPr>
      <w:t xml:space="preserve"> Çince metin linki: </w:t>
    </w:r>
    <w:hyperlink r:id="rId1" w:history="1">
      <w:r w:rsidRPr="00A172F4">
        <w:rPr>
          <w:rStyle w:val="Kpr"/>
          <w:i/>
        </w:rPr>
        <w:t>https://www.gov.cn/zhengce/content/202512/content_7053149.htm</w:t>
      </w:r>
    </w:hyperlink>
    <w:r>
      <w:rPr>
        <w:i/>
      </w:rPr>
      <w:t xml:space="preserve"> </w:t>
    </w:r>
  </w:p>
  <w:p w:rsidR="000E4DF4" w:rsidRDefault="000E4DF4" w:rsidP="000E4DF4">
    <w:pPr>
      <w:pStyle w:val="stBilgi"/>
      <w:rPr>
        <w:i/>
      </w:rPr>
    </w:pPr>
    <w:r w:rsidRPr="00215C3B">
      <w:rPr>
        <w:i/>
      </w:rPr>
      <w:t>(</w:t>
    </w:r>
    <w:proofErr w:type="spellStart"/>
    <w:r w:rsidRPr="00215C3B">
      <w:rPr>
        <w:i/>
      </w:rPr>
      <w:t>Gay</w:t>
    </w:r>
    <w:r>
      <w:rPr>
        <w:i/>
      </w:rPr>
      <w:t>rir</w:t>
    </w:r>
    <w:r w:rsidRPr="00215C3B">
      <w:rPr>
        <w:i/>
      </w:rPr>
      <w:t>esmi</w:t>
    </w:r>
    <w:proofErr w:type="spellEnd"/>
    <w:r w:rsidRPr="00215C3B">
      <w:rPr>
        <w:i/>
      </w:rPr>
      <w:t xml:space="preserve"> Türkçe bilgisayar tercümesi)</w:t>
    </w:r>
  </w:p>
  <w:p w:rsidR="000E4DF4" w:rsidRDefault="000E4DF4">
    <w:pPr>
      <w:pStyle w:val="stBilgi"/>
    </w:pPr>
  </w:p>
  <w:p w:rsidR="000E4DF4" w:rsidRDefault="000E4DF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DF4"/>
    <w:rsid w:val="000E4DF4"/>
    <w:rsid w:val="007955DB"/>
    <w:rsid w:val="009921E1"/>
    <w:rsid w:val="00CE03F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A8F1"/>
  <w15:chartTrackingRefBased/>
  <w15:docId w15:val="{D8685178-7CFA-423C-AD31-EAAAEE26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E4DF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0E4DF4"/>
    <w:rPr>
      <w:b/>
      <w:bCs/>
    </w:rPr>
  </w:style>
  <w:style w:type="paragraph" w:styleId="stBilgi">
    <w:name w:val="header"/>
    <w:basedOn w:val="Normal"/>
    <w:link w:val="stBilgiChar"/>
    <w:uiPriority w:val="99"/>
    <w:unhideWhenUsed/>
    <w:rsid w:val="000E4DF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E4DF4"/>
  </w:style>
  <w:style w:type="paragraph" w:styleId="AltBilgi">
    <w:name w:val="footer"/>
    <w:basedOn w:val="Normal"/>
    <w:link w:val="AltBilgiChar"/>
    <w:uiPriority w:val="99"/>
    <w:unhideWhenUsed/>
    <w:rsid w:val="000E4DF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4DF4"/>
  </w:style>
  <w:style w:type="character" w:styleId="Kpr">
    <w:name w:val="Hyperlink"/>
    <w:basedOn w:val="VarsaylanParagrafYazTipi"/>
    <w:uiPriority w:val="99"/>
    <w:unhideWhenUsed/>
    <w:rsid w:val="000E4D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67214">
      <w:bodyDiv w:val="1"/>
      <w:marLeft w:val="0"/>
      <w:marRight w:val="0"/>
      <w:marTop w:val="0"/>
      <w:marBottom w:val="0"/>
      <w:divBdr>
        <w:top w:val="none" w:sz="0" w:space="0" w:color="auto"/>
        <w:left w:val="none" w:sz="0" w:space="0" w:color="auto"/>
        <w:bottom w:val="none" w:sz="0" w:space="0" w:color="auto"/>
        <w:right w:val="none" w:sz="0" w:space="0" w:color="auto"/>
      </w:divBdr>
      <w:divsChild>
        <w:div w:id="1607692283">
          <w:marLeft w:val="0"/>
          <w:marRight w:val="0"/>
          <w:marTop w:val="0"/>
          <w:marBottom w:val="0"/>
          <w:divBdr>
            <w:top w:val="none" w:sz="0" w:space="0" w:color="auto"/>
            <w:left w:val="none" w:sz="0" w:space="0" w:color="auto"/>
            <w:bottom w:val="none" w:sz="0" w:space="0" w:color="auto"/>
            <w:right w:val="none" w:sz="0" w:space="0" w:color="auto"/>
          </w:divBdr>
          <w:divsChild>
            <w:div w:id="18222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gov.cn/zhengce/content/202512/content_7053149.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3710</Words>
  <Characters>21148</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1</cp:revision>
  <dcterms:created xsi:type="dcterms:W3CDTF">2026-01-06T03:00:00Z</dcterms:created>
  <dcterms:modified xsi:type="dcterms:W3CDTF">2026-01-06T03:14:00Z</dcterms:modified>
</cp:coreProperties>
</file>